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263D10" w14:textId="77777777" w:rsidR="00E82346" w:rsidRPr="0074212C" w:rsidRDefault="00E82346" w:rsidP="004F7EA1">
      <w:pPr>
        <w:spacing w:after="212" w:line="252" w:lineRule="auto"/>
        <w:ind w:firstLine="5387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64017ED4" w14:textId="77777777" w:rsidR="00E82346" w:rsidRPr="0074212C" w:rsidRDefault="00E82346" w:rsidP="004F7EA1">
      <w:pPr>
        <w:spacing w:after="178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286B7A10" w14:textId="77777777" w:rsidR="00E82346" w:rsidRPr="0074212C" w:rsidRDefault="00E82346" w:rsidP="004F7EA1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F93D58" wp14:editId="49B3319C">
            <wp:simplePos x="0" y="0"/>
            <wp:positionH relativeFrom="column">
              <wp:posOffset>2688590</wp:posOffset>
            </wp:positionH>
            <wp:positionV relativeFrom="paragraph">
              <wp:posOffset>133985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3E3672A2" w14:textId="046A064C" w:rsidR="00E82346" w:rsidRPr="0074212C" w:rsidRDefault="00E82346" w:rsidP="004F7EA1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A8302F0" wp14:editId="0F14A627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12C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1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 w:rsidR="00647EE7">
        <w:rPr>
          <w:rFonts w:ascii="Times New Roman" w:hAnsi="Times New Roman" w:cs="Times New Roman"/>
          <w:sz w:val="28"/>
          <w:lang w:bidi="ru-RU"/>
        </w:rPr>
        <w:t>ноября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23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49D87AE1" w14:textId="77777777" w:rsidR="00E82346" w:rsidRPr="0074212C" w:rsidRDefault="00E82346" w:rsidP="00E82346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10EEF543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3D7EB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F1E46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6EE7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24677CA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4A63CC5A" w14:textId="77777777" w:rsidR="008E7037" w:rsidRDefault="008E7037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71A37B86" w14:textId="77777777" w:rsidR="008E7037" w:rsidRDefault="008E7037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1E8FD85A" w14:textId="77777777" w:rsidR="008E7037" w:rsidRDefault="008E7037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31263E08" w14:textId="77777777" w:rsidR="00E82346" w:rsidRPr="00961D5B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</w:p>
    <w:p w14:paraId="3177462C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  <w:r w:rsidRPr="004F7EA1">
        <w:rPr>
          <w:rFonts w:ascii="Times New Roman" w:hAnsi="Times New Roman" w:cs="Times New Roman"/>
          <w:b/>
          <w:sz w:val="28"/>
        </w:rPr>
        <w:t>ПОЛОЖЕНИЕ</w:t>
      </w:r>
    </w:p>
    <w:p w14:paraId="47CBE48B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  <w:r w:rsidRPr="004F7EA1">
        <w:rPr>
          <w:rFonts w:ascii="Times New Roman" w:hAnsi="Times New Roman" w:cs="Times New Roman"/>
          <w:b/>
          <w:sz w:val="28"/>
        </w:rPr>
        <w:t>О ПЕДАГОГИЧЕСКОЙ НАГРУЗКЕ ПЕДАГОГИЧЕСКИХ РАБОТНИКОВ ООО «</w:t>
      </w:r>
      <w:proofErr w:type="gramStart"/>
      <w:r w:rsidRPr="004F7EA1">
        <w:rPr>
          <w:rFonts w:ascii="Times New Roman" w:hAnsi="Times New Roman" w:cs="Times New Roman"/>
          <w:b/>
          <w:sz w:val="28"/>
        </w:rPr>
        <w:t>МИЛКИ</w:t>
      </w:r>
      <w:proofErr w:type="gramEnd"/>
      <w:r w:rsidRPr="004F7EA1">
        <w:rPr>
          <w:rFonts w:ascii="Times New Roman" w:hAnsi="Times New Roman" w:cs="Times New Roman"/>
          <w:b/>
          <w:sz w:val="28"/>
        </w:rPr>
        <w:t xml:space="preserve"> КОМПАНИ»</w:t>
      </w:r>
    </w:p>
    <w:p w14:paraId="740B8B2C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9E71FA6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2B62F7F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1248EF49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13107653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9980778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58638512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CF4F4C1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5C5E7B8F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2FB70912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1BE3D580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0E8260CD" w14:textId="77777777" w:rsid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6E348736" w14:textId="77777777" w:rsidR="004B58CE" w:rsidRPr="004F7EA1" w:rsidRDefault="004B58CE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AC84F05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6FBE8B2E" w14:textId="77777777" w:rsid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26F9704" w14:textId="77777777" w:rsidR="008E7037" w:rsidRDefault="008E7037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E0148E5" w14:textId="77777777" w:rsidR="008E7037" w:rsidRDefault="008E7037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1EEAD25B" w14:textId="77777777" w:rsidR="004F7EA1" w:rsidRPr="004F7EA1" w:rsidRDefault="004F7EA1" w:rsidP="004F7EA1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BEE67A8" w14:textId="77777777" w:rsidR="004F7EA1" w:rsidRPr="004F7EA1" w:rsidRDefault="004F7EA1" w:rsidP="004F7EA1">
      <w:pPr>
        <w:keepNext/>
        <w:keepLines/>
        <w:ind w:left="11" w:hanging="11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040B934B" w14:textId="38AEC90C" w:rsidR="004F7EA1" w:rsidRDefault="004F7EA1" w:rsidP="004F7EA1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F7EA1">
        <w:rPr>
          <w:rFonts w:ascii="Times New Roman" w:hAnsi="Times New Roman" w:cs="Times New Roman"/>
          <w:b/>
          <w:sz w:val="28"/>
        </w:rPr>
        <w:t>г. Кисловодск</w:t>
      </w:r>
    </w:p>
    <w:p w14:paraId="2463ACD9" w14:textId="77777777" w:rsidR="004F7EA1" w:rsidRPr="004F7EA1" w:rsidRDefault="004F7EA1" w:rsidP="004F7EA1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4B1E5014" w14:textId="77777777" w:rsidR="004F7EA1" w:rsidRPr="004F7EA1" w:rsidRDefault="004F7EA1" w:rsidP="004F7EA1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</w:rPr>
        <w:sectPr w:rsidR="004F7EA1" w:rsidRPr="004F7EA1" w:rsidSect="008E7037">
          <w:pgSz w:w="11900" w:h="16820"/>
          <w:pgMar w:top="1440" w:right="1440" w:bottom="851" w:left="1440" w:header="720" w:footer="720" w:gutter="0"/>
          <w:cols w:space="720"/>
        </w:sectPr>
      </w:pPr>
      <w:r w:rsidRPr="004F7EA1">
        <w:rPr>
          <w:rFonts w:ascii="Times New Roman" w:hAnsi="Times New Roman" w:cs="Times New Roman"/>
          <w:b/>
          <w:sz w:val="28"/>
        </w:rPr>
        <w:t>2023</w:t>
      </w:r>
    </w:p>
    <w:p w14:paraId="64F2F311" w14:textId="77777777" w:rsidR="004F7EA1" w:rsidRPr="004F7EA1" w:rsidRDefault="004F7EA1" w:rsidP="004B58CE">
      <w:pPr>
        <w:pStyle w:val="1"/>
        <w:ind w:right="287"/>
        <w:jc w:val="center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lastRenderedPageBreak/>
        <w:t>1. Общие положения</w:t>
      </w:r>
    </w:p>
    <w:p w14:paraId="5763D147" w14:textId="77777777" w:rsidR="004F7EA1" w:rsidRPr="004F7EA1" w:rsidRDefault="004F7EA1" w:rsidP="004B58CE">
      <w:pPr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 xml:space="preserve">Настоящее Положение (далее – «Положение») ООО «МИЛКИ КОМПАНИ» (далее – «Организация») разработано в соответствии </w:t>
      </w:r>
      <w:proofErr w:type="gramStart"/>
      <w:r w:rsidRPr="004F7EA1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4F7EA1">
        <w:rPr>
          <w:rFonts w:ascii="Times New Roman" w:hAnsi="Times New Roman" w:cs="Times New Roman"/>
          <w:sz w:val="28"/>
          <w:szCs w:val="24"/>
        </w:rPr>
        <w:t>:</w:t>
      </w:r>
    </w:p>
    <w:p w14:paraId="2B608588" w14:textId="77777777" w:rsidR="004F7EA1" w:rsidRPr="004F7EA1" w:rsidRDefault="004F7EA1" w:rsidP="004B58CE">
      <w:pPr>
        <w:numPr>
          <w:ilvl w:val="2"/>
          <w:numId w:val="27"/>
        </w:numPr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Гражданским Кодексом Российской Федерации;</w:t>
      </w:r>
    </w:p>
    <w:p w14:paraId="30EF8C19" w14:textId="77777777" w:rsidR="004F7EA1" w:rsidRPr="004F7EA1" w:rsidRDefault="004F7EA1" w:rsidP="004B58CE">
      <w:pPr>
        <w:numPr>
          <w:ilvl w:val="2"/>
          <w:numId w:val="27"/>
        </w:numPr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Федеральным законом от 29 декабря 2012 г. № 273-ФЗ «Об образовании в Российской Федерации»;</w:t>
      </w:r>
    </w:p>
    <w:p w14:paraId="70DE5ED1" w14:textId="77777777" w:rsidR="004F7EA1" w:rsidRPr="004F7EA1" w:rsidRDefault="004F7EA1" w:rsidP="004B58CE">
      <w:pPr>
        <w:numPr>
          <w:ilvl w:val="2"/>
          <w:numId w:val="27"/>
        </w:numPr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РФ от 31 мая 2021 г. № 825 «О федеральной информационной системе «Федеральный реестр сведений о </w:t>
      </w:r>
      <w:proofErr w:type="gramStart"/>
      <w:r w:rsidRPr="004F7EA1">
        <w:rPr>
          <w:rFonts w:ascii="Times New Roman" w:hAnsi="Times New Roman" w:cs="Times New Roman"/>
          <w:sz w:val="28"/>
          <w:szCs w:val="24"/>
        </w:rPr>
        <w:t>документах</w:t>
      </w:r>
      <w:proofErr w:type="gramEnd"/>
      <w:r w:rsidRPr="004F7EA1">
        <w:rPr>
          <w:rFonts w:ascii="Times New Roman" w:hAnsi="Times New Roman" w:cs="Times New Roman"/>
          <w:sz w:val="28"/>
          <w:szCs w:val="24"/>
        </w:rPr>
        <w:t xml:space="preserve"> об образовании и (или) о квалификации, документах об обучении»;</w:t>
      </w:r>
    </w:p>
    <w:p w14:paraId="1DE8598F" w14:textId="77777777" w:rsidR="004F7EA1" w:rsidRPr="004F7EA1" w:rsidRDefault="004F7EA1" w:rsidP="004B58CE">
      <w:pPr>
        <w:numPr>
          <w:ilvl w:val="2"/>
          <w:numId w:val="27"/>
        </w:numPr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Уставом и иными локальными нормативными актами Организации.</w:t>
      </w:r>
    </w:p>
    <w:p w14:paraId="75C0907F" w14:textId="77777777" w:rsidR="004F7EA1" w:rsidRPr="004F7EA1" w:rsidRDefault="004F7EA1" w:rsidP="004B58CE">
      <w:pPr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1.2. Положение регулирует нормирование и соотношение учебной и другой нагрузки педагогической работы в пределах рабочей недели с учетом количества часов по учебному плану, специальности и квалификации работника.</w:t>
      </w:r>
    </w:p>
    <w:p w14:paraId="77745843" w14:textId="77777777" w:rsidR="004F7EA1" w:rsidRPr="004F7EA1" w:rsidRDefault="004F7EA1" w:rsidP="004B58CE">
      <w:pPr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1.3. Настоящее Положение распространяется на педагогических работников Организации, работающих на условиях трудового договора, в том числе срочного и с почасовой оплатой, на условиях внешнего и внутреннего совместительства.</w:t>
      </w:r>
    </w:p>
    <w:p w14:paraId="456AF38E" w14:textId="77777777" w:rsidR="004F7EA1" w:rsidRPr="004F7EA1" w:rsidRDefault="004F7EA1" w:rsidP="004B58CE">
      <w:pPr>
        <w:ind w:left="-5" w:right="287"/>
        <w:jc w:val="both"/>
        <w:rPr>
          <w:rFonts w:ascii="Times New Roman" w:hAnsi="Times New Roman" w:cs="Times New Roman"/>
          <w:sz w:val="28"/>
          <w:szCs w:val="24"/>
        </w:rPr>
      </w:pPr>
    </w:p>
    <w:p w14:paraId="330E7A1C" w14:textId="77777777" w:rsidR="004F7EA1" w:rsidRPr="004F7EA1" w:rsidRDefault="004F7EA1" w:rsidP="004B58CE">
      <w:pPr>
        <w:pStyle w:val="1"/>
        <w:tabs>
          <w:tab w:val="left" w:pos="8930"/>
        </w:tabs>
        <w:ind w:left="199" w:right="-1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2. Структура рабочего времени педагогических работников</w:t>
      </w:r>
    </w:p>
    <w:p w14:paraId="4D6F50C0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2.1. В рабочее время педагогических работников в зависимости от занимаемой должности включается учебная (преподавательская),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 работа.</w:t>
      </w:r>
    </w:p>
    <w:p w14:paraId="4279A1A7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2.2. Конкретные должностные обязанности педагогических работников определяются трудовыми договорами и (или) должностными инструкциями.</w:t>
      </w:r>
    </w:p>
    <w:p w14:paraId="4F3B5D95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2.3.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работы, связанной с преподавательской работой. 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14:paraId="3381F5C5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</w:p>
    <w:p w14:paraId="1BBE5BD6" w14:textId="77777777" w:rsidR="004F7EA1" w:rsidRPr="004F7EA1" w:rsidRDefault="004F7EA1" w:rsidP="004B58CE">
      <w:pPr>
        <w:pStyle w:val="1"/>
        <w:tabs>
          <w:tab w:val="left" w:pos="8930"/>
        </w:tabs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3. Определение учебной нагрузки педагогических работников</w:t>
      </w:r>
    </w:p>
    <w:p w14:paraId="70D5EF57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Организации.</w:t>
      </w:r>
    </w:p>
    <w:p w14:paraId="5A4BCB33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lastRenderedPageBreak/>
        <w:t>3.2. Нормой часов для педагогических работников в Организации устанавливается рабочая пятидневная неделя продолжительностью 36 часов.</w:t>
      </w:r>
    </w:p>
    <w:p w14:paraId="28BF4144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 xml:space="preserve">3.3. Соотношение другой педагогической работы по отношению </w:t>
      </w:r>
      <w:proofErr w:type="gramStart"/>
      <w:r w:rsidRPr="004F7EA1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4F7EA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F7EA1">
        <w:rPr>
          <w:rFonts w:ascii="Times New Roman" w:hAnsi="Times New Roman" w:cs="Times New Roman"/>
          <w:sz w:val="28"/>
          <w:szCs w:val="24"/>
        </w:rPr>
        <w:t>учебной</w:t>
      </w:r>
      <w:proofErr w:type="gramEnd"/>
      <w:r w:rsidRPr="004F7EA1">
        <w:rPr>
          <w:rFonts w:ascii="Times New Roman" w:hAnsi="Times New Roman" w:cs="Times New Roman"/>
          <w:sz w:val="28"/>
          <w:szCs w:val="24"/>
        </w:rPr>
        <w:t xml:space="preserve"> не должно быть больше 1:1 от норм рабочего времени педагогического работника в пределах рабочей недели за ставку заработной платы.</w:t>
      </w:r>
    </w:p>
    <w:p w14:paraId="4C378A18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3.4.</w:t>
      </w:r>
      <w:r w:rsidRPr="004F7EA1">
        <w:rPr>
          <w:rFonts w:ascii="Times New Roman" w:hAnsi="Times New Roman" w:cs="Times New Roman"/>
          <w:sz w:val="28"/>
          <w:szCs w:val="24"/>
        </w:rPr>
        <w:tab/>
        <w:t>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14:paraId="09B9A3FF" w14:textId="77777777" w:rsidR="004F7EA1" w:rsidRPr="004F7EA1" w:rsidRDefault="004F7EA1" w:rsidP="004B58CE">
      <w:pPr>
        <w:tabs>
          <w:tab w:val="left" w:pos="8930"/>
        </w:tabs>
        <w:ind w:left="-5"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3.5.</w:t>
      </w:r>
      <w:r w:rsidRPr="004F7EA1">
        <w:rPr>
          <w:rFonts w:ascii="Times New Roman" w:hAnsi="Times New Roman" w:cs="Times New Roman"/>
          <w:sz w:val="28"/>
          <w:szCs w:val="24"/>
        </w:rPr>
        <w:tab/>
        <w:t>Почасовая оплата труда в организации применяется при оплате за часы, предоставленные педагогическим работникам в следующих случаях:</w:t>
      </w:r>
    </w:p>
    <w:p w14:paraId="31D528FB" w14:textId="77777777" w:rsidR="004F7EA1" w:rsidRPr="004F7EA1" w:rsidRDefault="004F7EA1" w:rsidP="004B58CE">
      <w:pPr>
        <w:pStyle w:val="ab"/>
        <w:numPr>
          <w:ilvl w:val="2"/>
          <w:numId w:val="28"/>
        </w:numPr>
        <w:tabs>
          <w:tab w:val="left" w:pos="8930"/>
        </w:tabs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в порядке замещения отсутствующих по болезни или другим причинам педагогических работников, продолжавшегося не свыше двух месяцев;</w:t>
      </w:r>
    </w:p>
    <w:p w14:paraId="5991F9A0" w14:textId="77777777" w:rsidR="004F7EA1" w:rsidRPr="004F7EA1" w:rsidRDefault="004F7EA1" w:rsidP="004B58CE">
      <w:pPr>
        <w:pStyle w:val="ab"/>
        <w:numPr>
          <w:ilvl w:val="2"/>
          <w:numId w:val="28"/>
        </w:numPr>
        <w:tabs>
          <w:tab w:val="left" w:pos="8930"/>
        </w:tabs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за часы педагогической работы, выполненные педагогическими работниками при работе со слушателями, обучающимися в заочной форме обучения с применением дистанционных образовательных технологий или системы электронного обучения;</w:t>
      </w:r>
    </w:p>
    <w:p w14:paraId="5022642A" w14:textId="77777777" w:rsidR="004F7EA1" w:rsidRPr="004F7EA1" w:rsidRDefault="004F7EA1" w:rsidP="004B58CE">
      <w:pPr>
        <w:pStyle w:val="ab"/>
        <w:numPr>
          <w:ilvl w:val="2"/>
          <w:numId w:val="28"/>
        </w:numPr>
        <w:tabs>
          <w:tab w:val="left" w:pos="8930"/>
        </w:tabs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F7EA1">
        <w:rPr>
          <w:rFonts w:ascii="Times New Roman" w:hAnsi="Times New Roman" w:cs="Times New Roman"/>
          <w:sz w:val="28"/>
          <w:szCs w:val="24"/>
        </w:rPr>
        <w:t>при оплате за педагогическую работу специалистов, привлекаемых для педагогической работы в Организацию.</w:t>
      </w:r>
    </w:p>
    <w:p w14:paraId="78E307F4" w14:textId="52696E75" w:rsidR="00E82346" w:rsidRPr="004F7EA1" w:rsidRDefault="004F7EA1" w:rsidP="004B58CE">
      <w:pPr>
        <w:keepNext/>
        <w:keepLines/>
        <w:tabs>
          <w:tab w:val="left" w:pos="8930"/>
        </w:tabs>
        <w:ind w:left="10" w:right="-1"/>
        <w:jc w:val="both"/>
        <w:outlineLvl w:val="0"/>
        <w:rPr>
          <w:rFonts w:ascii="Times New Roman" w:eastAsia="Times New Roman" w:hAnsi="Times New Roman" w:cs="Times New Roman"/>
        </w:rPr>
      </w:pPr>
      <w:r w:rsidRPr="004F7EA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3.6. Объем учебной нагрузки, установленный педагогическому работнику, оговаривается в трудовом договоре, заключаемом педагогическим работником с организацией, осуществляющей </w:t>
      </w:r>
      <w:proofErr w:type="gramStart"/>
      <w:r w:rsidRPr="004F7EA1">
        <w:rPr>
          <w:rFonts w:ascii="Times New Roman" w:hAnsi="Times New Roman" w:cs="Times New Roman"/>
          <w:color w:val="000000" w:themeColor="text1"/>
          <w:sz w:val="28"/>
          <w:szCs w:val="24"/>
        </w:rPr>
        <w:t>образовательную</w:t>
      </w:r>
      <w:proofErr w:type="gramEnd"/>
      <w:r w:rsidRPr="004F7EA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4F7EA1">
        <w:rPr>
          <w:rFonts w:ascii="Times New Roman" w:hAnsi="Times New Roman" w:cs="Times New Roman"/>
          <w:color w:val="000000" w:themeColor="text1"/>
          <w:sz w:val="28"/>
          <w:szCs w:val="24"/>
        </w:rPr>
        <w:t>деятельн</w:t>
      </w:r>
      <w:r w:rsidR="00957254" w:rsidRPr="004F7EA1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957254" w:rsidRPr="004F7EA1">
        <w:rPr>
          <w:rFonts w:ascii="Times New Roman" w:hAnsi="Times New Roman" w:cs="Times New Roman"/>
          <w:sz w:val="28"/>
          <w:szCs w:val="28"/>
        </w:rPr>
        <w:t>.</w:t>
      </w:r>
    </w:p>
    <w:sectPr w:rsidR="00E82346" w:rsidRPr="004F7EA1" w:rsidSect="004B5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44" w:right="1274" w:bottom="1560" w:left="170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DC25B" w14:textId="77777777" w:rsidR="00DF69F5" w:rsidRDefault="00DF69F5" w:rsidP="00CA4447">
      <w:r>
        <w:separator/>
      </w:r>
    </w:p>
  </w:endnote>
  <w:endnote w:type="continuationSeparator" w:id="0">
    <w:p w14:paraId="5160ECD8" w14:textId="77777777" w:rsidR="00DF69F5" w:rsidRDefault="00DF69F5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1EBAC" w14:textId="77777777" w:rsidR="00DF69F5" w:rsidRDefault="00DF69F5" w:rsidP="00CA4447">
      <w:r>
        <w:separator/>
      </w:r>
    </w:p>
  </w:footnote>
  <w:footnote w:type="continuationSeparator" w:id="0">
    <w:p w14:paraId="4DF2167C" w14:textId="77777777" w:rsidR="00DF69F5" w:rsidRDefault="00DF69F5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39E"/>
    <w:multiLevelType w:val="multilevel"/>
    <w:tmpl w:val="08DE539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A7B3DBC"/>
    <w:multiLevelType w:val="multilevel"/>
    <w:tmpl w:val="0A7B3DBC"/>
    <w:lvl w:ilvl="0">
      <w:start w:val="1"/>
      <w:numFmt w:val="decimal"/>
      <w:lvlText w:val="%1."/>
      <w:lvlJc w:val="left"/>
      <w:pPr>
        <w:ind w:left="4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1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2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A85402D"/>
    <w:multiLevelType w:val="multilevel"/>
    <w:tmpl w:val="FFFFFFFF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3">
    <w:nsid w:val="0A905A79"/>
    <w:multiLevelType w:val="multilevel"/>
    <w:tmpl w:val="0A905A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2C74"/>
    <w:multiLevelType w:val="multilevel"/>
    <w:tmpl w:val="1ABE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6C5E"/>
    <w:multiLevelType w:val="multilevel"/>
    <w:tmpl w:val="1CD66C5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3A065F9"/>
    <w:multiLevelType w:val="multilevel"/>
    <w:tmpl w:val="23A065F9"/>
    <w:lvl w:ilvl="0">
      <w:start w:val="1"/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EB34607"/>
    <w:multiLevelType w:val="multilevel"/>
    <w:tmpl w:val="2EB34607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307B9"/>
    <w:multiLevelType w:val="multilevel"/>
    <w:tmpl w:val="430307B9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43705D48"/>
    <w:multiLevelType w:val="multilevel"/>
    <w:tmpl w:val="43705D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46C076DE"/>
    <w:multiLevelType w:val="multilevel"/>
    <w:tmpl w:val="46C076D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46D93C31"/>
    <w:multiLevelType w:val="multilevel"/>
    <w:tmpl w:val="65FA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53605586"/>
    <w:multiLevelType w:val="multilevel"/>
    <w:tmpl w:val="53605586"/>
    <w:lvl w:ilvl="0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596120BA"/>
    <w:multiLevelType w:val="multilevel"/>
    <w:tmpl w:val="596120BA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5EF105AC"/>
    <w:multiLevelType w:val="multilevel"/>
    <w:tmpl w:val="5EF105AC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  <w:w w:val="105"/>
      </w:rPr>
    </w:lvl>
  </w:abstractNum>
  <w:abstractNum w:abstractNumId="16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513CB"/>
    <w:multiLevelType w:val="multilevel"/>
    <w:tmpl w:val="683513CB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BAD1026"/>
    <w:multiLevelType w:val="multilevel"/>
    <w:tmpl w:val="6BAD10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>
    <w:nsid w:val="6FEC7844"/>
    <w:multiLevelType w:val="multilevel"/>
    <w:tmpl w:val="6FEC784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01128"/>
    <w:multiLevelType w:val="multilevel"/>
    <w:tmpl w:val="5F9C7EFC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rFonts w:hint="default"/>
        <w:lang w:val="ru-RU" w:eastAsia="en-US" w:bidi="ar-SA"/>
      </w:rPr>
    </w:lvl>
  </w:abstractNum>
  <w:abstractNum w:abstractNumId="22">
    <w:nsid w:val="7AAF71B9"/>
    <w:multiLevelType w:val="multilevel"/>
    <w:tmpl w:val="7AAF71B9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7CE247BA"/>
    <w:multiLevelType w:val="multilevel"/>
    <w:tmpl w:val="7CE2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B6F0A"/>
    <w:multiLevelType w:val="multilevel"/>
    <w:tmpl w:val="7F2B6F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21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20"/>
  </w:num>
  <w:num w:numId="12">
    <w:abstractNumId w:val="12"/>
  </w:num>
  <w:num w:numId="13">
    <w:abstractNumId w:val="24"/>
  </w:num>
  <w:num w:numId="14">
    <w:abstractNumId w:val="1"/>
  </w:num>
  <w:num w:numId="15">
    <w:abstractNumId w:val="18"/>
  </w:num>
  <w:num w:numId="16">
    <w:abstractNumId w:val="1"/>
    <w:lvlOverride w:ilvl="0">
      <w:startOverride w:val="4"/>
    </w:lvlOverride>
  </w:num>
  <w:num w:numId="17">
    <w:abstractNumId w:val="8"/>
  </w:num>
  <w:num w:numId="18">
    <w:abstractNumId w:val="22"/>
  </w:num>
  <w:num w:numId="19">
    <w:abstractNumId w:val="10"/>
  </w:num>
  <w:num w:numId="20">
    <w:abstractNumId w:val="19"/>
  </w:num>
  <w:num w:numId="21">
    <w:abstractNumId w:val="5"/>
  </w:num>
  <w:num w:numId="22">
    <w:abstractNumId w:val="14"/>
  </w:num>
  <w:num w:numId="23">
    <w:abstractNumId w:val="9"/>
  </w:num>
  <w:num w:numId="24">
    <w:abstractNumId w:val="0"/>
  </w:num>
  <w:num w:numId="25">
    <w:abstractNumId w:val="1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1285A"/>
    <w:rsid w:val="000353E1"/>
    <w:rsid w:val="00065DE0"/>
    <w:rsid w:val="000E130D"/>
    <w:rsid w:val="000E21D0"/>
    <w:rsid w:val="000F748D"/>
    <w:rsid w:val="001305D3"/>
    <w:rsid w:val="001369B7"/>
    <w:rsid w:val="001D74DA"/>
    <w:rsid w:val="00230FBF"/>
    <w:rsid w:val="002B1FBE"/>
    <w:rsid w:val="002E3691"/>
    <w:rsid w:val="002E3F3C"/>
    <w:rsid w:val="002F3702"/>
    <w:rsid w:val="003B5AA6"/>
    <w:rsid w:val="003C5081"/>
    <w:rsid w:val="00410DD9"/>
    <w:rsid w:val="004110AA"/>
    <w:rsid w:val="00460CC2"/>
    <w:rsid w:val="00464E72"/>
    <w:rsid w:val="004B58CE"/>
    <w:rsid w:val="004C42C3"/>
    <w:rsid w:val="004F7EA1"/>
    <w:rsid w:val="005C5907"/>
    <w:rsid w:val="005F1F62"/>
    <w:rsid w:val="005F5CDD"/>
    <w:rsid w:val="00611728"/>
    <w:rsid w:val="006304B2"/>
    <w:rsid w:val="006322AC"/>
    <w:rsid w:val="00647EE7"/>
    <w:rsid w:val="006F7994"/>
    <w:rsid w:val="007963EF"/>
    <w:rsid w:val="00797880"/>
    <w:rsid w:val="007D3A46"/>
    <w:rsid w:val="007E6DB6"/>
    <w:rsid w:val="007F194B"/>
    <w:rsid w:val="008114FC"/>
    <w:rsid w:val="00871FD2"/>
    <w:rsid w:val="008E391F"/>
    <w:rsid w:val="008E7037"/>
    <w:rsid w:val="00957254"/>
    <w:rsid w:val="00961D5B"/>
    <w:rsid w:val="00972D63"/>
    <w:rsid w:val="00986412"/>
    <w:rsid w:val="00A148D4"/>
    <w:rsid w:val="00A20F80"/>
    <w:rsid w:val="00A32DE6"/>
    <w:rsid w:val="00AC1D86"/>
    <w:rsid w:val="00AD225A"/>
    <w:rsid w:val="00B12D8B"/>
    <w:rsid w:val="00B21937"/>
    <w:rsid w:val="00B774A1"/>
    <w:rsid w:val="00BA4996"/>
    <w:rsid w:val="00BE4091"/>
    <w:rsid w:val="00C35818"/>
    <w:rsid w:val="00C85E77"/>
    <w:rsid w:val="00CA4447"/>
    <w:rsid w:val="00CB614E"/>
    <w:rsid w:val="00CF05CB"/>
    <w:rsid w:val="00D07203"/>
    <w:rsid w:val="00D13EA8"/>
    <w:rsid w:val="00D227BB"/>
    <w:rsid w:val="00D25517"/>
    <w:rsid w:val="00DD7C84"/>
    <w:rsid w:val="00DF69F5"/>
    <w:rsid w:val="00E00BE5"/>
    <w:rsid w:val="00E15FB5"/>
    <w:rsid w:val="00E73AA7"/>
    <w:rsid w:val="00E82346"/>
    <w:rsid w:val="00EE79A9"/>
    <w:rsid w:val="00F14AE6"/>
    <w:rsid w:val="00F46837"/>
    <w:rsid w:val="00F55EF2"/>
    <w:rsid w:val="00F633D7"/>
    <w:rsid w:val="00F921D6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2024-09-25T18:51:00Z</cp:lastPrinted>
  <dcterms:created xsi:type="dcterms:W3CDTF">2024-12-14T16:54:00Z</dcterms:created>
  <dcterms:modified xsi:type="dcterms:W3CDTF">2024-12-14T16:54:00Z</dcterms:modified>
</cp:coreProperties>
</file>