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7118" w14:textId="77777777" w:rsidR="00555BD8" w:rsidRDefault="00555BD8" w:rsidP="00555BD8">
      <w:pPr>
        <w:rPr>
          <w:b/>
          <w:bCs/>
          <w:sz w:val="32"/>
          <w:szCs w:val="32"/>
        </w:rPr>
      </w:pPr>
      <w:r>
        <w:rPr>
          <w:b/>
          <w:bCs/>
          <w:sz w:val="32"/>
          <w:szCs w:val="32"/>
        </w:rPr>
        <w:t xml:space="preserve">Политика конфиденциальности </w:t>
      </w:r>
    </w:p>
    <w:p w14:paraId="778C6375" w14:textId="77777777" w:rsidR="00555BD8" w:rsidRDefault="00555BD8" w:rsidP="00555BD8">
      <w:pPr>
        <w:rPr>
          <w:b/>
          <w:bCs/>
        </w:rPr>
      </w:pPr>
      <w:r>
        <w:t xml:space="preserve">                                                                                                                    </w:t>
      </w:r>
      <w:r>
        <w:rPr>
          <w:b/>
          <w:bCs/>
        </w:rPr>
        <w:t xml:space="preserve">Редакция «__» __________ 20__ года </w:t>
      </w:r>
    </w:p>
    <w:p w14:paraId="5FD0731E" w14:textId="77777777" w:rsidR="00555BD8" w:rsidRDefault="00555BD8" w:rsidP="00555BD8">
      <w:pPr>
        <w:rPr>
          <w:rFonts w:ascii="Arial" w:hAnsi="Arial" w:cs="Arial"/>
          <w:shd w:val="clear" w:color="auto" w:fill="FFFFFF"/>
        </w:rPr>
      </w:pPr>
    </w:p>
    <w:p w14:paraId="5ADD2A3A" w14:textId="77777777" w:rsidR="00555BD8" w:rsidRDefault="00555BD8" w:rsidP="00555BD8">
      <w:pPr>
        <w:rPr>
          <w:rFonts w:asciiTheme="majorHAnsi" w:hAnsiTheme="majorHAnsi" w:cstheme="majorHAnsi"/>
        </w:rPr>
      </w:pPr>
      <w:r>
        <w:rPr>
          <w:rFonts w:asciiTheme="majorHAnsi" w:hAnsiTheme="majorHAnsi" w:cstheme="majorHAnsi"/>
          <w:shd w:val="clear" w:color="auto" w:fill="FFFFFF"/>
        </w:rPr>
        <w:t>ООО «МИЛКИ КОМПАНИ» уважает вашу конфиденциальность и обязуется защищать ее путем соблюдения данной политики. Данная политика описывает типы информации, которую мы можем собирать у вас или которую вы можете предоставить при посещении веб-сайта legacyonlineschool.com (далее "Веб-сайт"), а также наши методы сбора, использования, поддержания, защиты и раскрытия этой информации.</w:t>
      </w:r>
    </w:p>
    <w:p w14:paraId="71A9D539" w14:textId="77777777" w:rsidR="00555BD8" w:rsidRDefault="00555BD8" w:rsidP="00555BD8"/>
    <w:p w14:paraId="1B65E9F7" w14:textId="77777777" w:rsidR="00555BD8" w:rsidRDefault="00555BD8" w:rsidP="00555BD8">
      <w:pPr>
        <w:rPr>
          <w:b/>
          <w:bCs/>
        </w:rPr>
      </w:pPr>
      <w:r>
        <w:rPr>
          <w:b/>
          <w:bCs/>
        </w:rPr>
        <w:t xml:space="preserve">1. ОБЩИЕ ПОЛОЖЕНИЯ </w:t>
      </w:r>
    </w:p>
    <w:p w14:paraId="2FCD5EC1" w14:textId="77777777" w:rsidR="00555BD8" w:rsidRDefault="00555BD8" w:rsidP="00555BD8">
      <w:r>
        <w:rPr>
          <w:b/>
          <w:bCs/>
        </w:rPr>
        <w:t>1.1.</w:t>
      </w:r>
      <w:r>
        <w:t xml:space="preserve"> Настоящая политика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4B8EA87" w14:textId="77777777" w:rsidR="00555BD8" w:rsidRDefault="00555BD8" w:rsidP="00555BD8">
      <w:r>
        <w:t xml:space="preserve"> </w:t>
      </w:r>
      <w:r>
        <w:rPr>
          <w:b/>
          <w:bCs/>
        </w:rPr>
        <w:t>1.2.</w:t>
      </w:r>
      <w:r>
        <w:t xml:space="preserve"> Настоящая Политика действует в отношении следующих категорий субъектов персональных данных, которые обрабатывает Оператор: </w:t>
      </w:r>
    </w:p>
    <w:p w14:paraId="750A23C4" w14:textId="77777777" w:rsidR="00555BD8" w:rsidRDefault="00555BD8" w:rsidP="00555BD8">
      <w:r>
        <w:rPr>
          <w:b/>
          <w:bCs/>
        </w:rPr>
        <w:t>1.2.1.</w:t>
      </w:r>
      <w:r>
        <w:t xml:space="preserve"> Контрагенты Оператора (Заказчики) - физические лица </w:t>
      </w:r>
    </w:p>
    <w:p w14:paraId="210B179B" w14:textId="77777777" w:rsidR="00555BD8" w:rsidRDefault="00555BD8" w:rsidP="00555BD8">
      <w:r>
        <w:rPr>
          <w:b/>
          <w:bCs/>
        </w:rPr>
        <w:t xml:space="preserve">1.2.2. </w:t>
      </w:r>
      <w:r>
        <w:t xml:space="preserve">Клиенты Оператора (Ученики) - физические лица </w:t>
      </w:r>
    </w:p>
    <w:p w14:paraId="41956376" w14:textId="77777777" w:rsidR="00555BD8" w:rsidRDefault="00555BD8" w:rsidP="00555BD8">
      <w:r>
        <w:rPr>
          <w:b/>
          <w:bCs/>
        </w:rPr>
        <w:t>1.2.3.</w:t>
      </w:r>
      <w:r>
        <w:t xml:space="preserve"> Представители клиентов Оператора (юридических лиц и индивидуальных предпринимателей) - физические лица </w:t>
      </w:r>
    </w:p>
    <w:p w14:paraId="1B156AA7" w14:textId="77777777" w:rsidR="00555BD8" w:rsidRDefault="00555BD8" w:rsidP="00555BD8">
      <w:r>
        <w:rPr>
          <w:b/>
          <w:bCs/>
        </w:rPr>
        <w:t>1.3.</w:t>
      </w:r>
      <w:r>
        <w:t xml:space="preserve"> Настоящая Политика является общедоступным документом, декларирующим концептуальные основы деятельности Оператора при обработке персональных данных и: </w:t>
      </w:r>
    </w:p>
    <w:p w14:paraId="1FA958C5" w14:textId="79999CFB" w:rsidR="00555BD8" w:rsidRPr="0046487A" w:rsidRDefault="00555BD8" w:rsidP="00555BD8">
      <w:pPr>
        <w:rPr>
          <w:rFonts w:cs="Arial"/>
          <w:szCs w:val="22"/>
          <w:lang w:bidi="ar-DZ"/>
        </w:rPr>
      </w:pPr>
      <w:r>
        <w:rPr>
          <w:b/>
          <w:bCs/>
        </w:rPr>
        <w:t>1.3.1.</w:t>
      </w:r>
      <w:r>
        <w:t xml:space="preserve"> устанавливает правила обработки Оператором Обществом с ограниченной ответственностью “МИЛКИ КОМПАНИ” (ИНН: 2628061993; ОГРН: 1232600010114, Адрес юридического лица: 357748, Ставропольский край, </w:t>
      </w:r>
      <w:proofErr w:type="spellStart"/>
      <w:r>
        <w:t>г.о</w:t>
      </w:r>
      <w:proofErr w:type="spellEnd"/>
      <w:r>
        <w:t xml:space="preserve">. город курорт Кисловодск, г. Кисловодск, пр-т Победы, д.155А (далее - Оператор) персональных данных, предоставляемых лицами в рамках оказания им платных образовательных онлайн-услуг (далее - Субъект Персональных Данных), проводимого в сроки установленные Офертой в телекоммуникационной сети Интернет с помощью дистанционных образовательных технологий и электронного обучения, электронных и специальных технических сервисов, прошедшими процедуру регистрации на сайте Оператора </w:t>
      </w:r>
      <w:bookmarkStart w:id="0" w:name="_Hlk158551584"/>
      <w:r w:rsidR="0046487A">
        <w:rPr>
          <w:b/>
          <w:bCs/>
          <w:i/>
          <w:iCs/>
          <w:lang w:val="en-US"/>
        </w:rPr>
        <w:fldChar w:fldCharType="begin"/>
      </w:r>
      <w:r w:rsidR="0046487A">
        <w:rPr>
          <w:b/>
          <w:bCs/>
          <w:i/>
          <w:iCs/>
          <w:lang w:val="en-US"/>
        </w:rPr>
        <w:instrText>HYPERLINK</w:instrText>
      </w:r>
      <w:r w:rsidR="0046487A" w:rsidRPr="0046487A">
        <w:rPr>
          <w:b/>
          <w:bCs/>
          <w:i/>
          <w:iCs/>
        </w:rPr>
        <w:instrText xml:space="preserve"> "</w:instrText>
      </w:r>
      <w:r w:rsidR="0046487A">
        <w:rPr>
          <w:b/>
          <w:bCs/>
          <w:i/>
          <w:iCs/>
          <w:lang w:val="en-US"/>
        </w:rPr>
        <w:instrText>https</w:instrText>
      </w:r>
      <w:r w:rsidR="0046487A">
        <w:rPr>
          <w:rFonts w:cs="Arial"/>
          <w:b/>
          <w:bCs/>
          <w:i/>
          <w:iCs/>
          <w:szCs w:val="22"/>
          <w:lang w:bidi="ar-DZ"/>
        </w:rPr>
        <w:instrText>://</w:instrText>
      </w:r>
      <w:r w:rsidR="0046487A">
        <w:rPr>
          <w:rFonts w:cs="Arial"/>
          <w:b/>
          <w:bCs/>
          <w:i/>
          <w:iCs/>
          <w:szCs w:val="22"/>
          <w:lang w:val="en-US" w:bidi="ar-DZ"/>
        </w:rPr>
        <w:instrText>M</w:instrText>
      </w:r>
      <w:r w:rsidR="0046487A">
        <w:rPr>
          <w:rFonts w:cs="Arial"/>
          <w:b/>
          <w:bCs/>
          <w:i/>
          <w:iCs/>
          <w:szCs w:val="22"/>
          <w:lang w:bidi="ar-DZ"/>
        </w:rPr>
        <w:instrText>илки.рф/</w:instrText>
      </w:r>
      <w:r w:rsidR="0046487A" w:rsidRPr="0046487A">
        <w:rPr>
          <w:b/>
          <w:bCs/>
          <w:i/>
          <w:iCs/>
        </w:rPr>
        <w:instrText>"</w:instrText>
      </w:r>
      <w:r w:rsidR="0046487A">
        <w:rPr>
          <w:b/>
          <w:bCs/>
          <w:i/>
          <w:iCs/>
          <w:lang w:val="en-US"/>
        </w:rPr>
        <w:fldChar w:fldCharType="separate"/>
      </w:r>
      <w:r w:rsidR="0046487A" w:rsidRPr="00164A7D">
        <w:rPr>
          <w:rStyle w:val="a3"/>
          <w:b/>
          <w:bCs/>
          <w:i/>
          <w:iCs/>
          <w:lang w:val="en-US"/>
        </w:rPr>
        <w:t>https</w:t>
      </w:r>
      <w:r w:rsidR="0046487A" w:rsidRPr="00164A7D">
        <w:rPr>
          <w:rStyle w:val="a3"/>
          <w:rFonts w:cs="Arial"/>
          <w:b/>
          <w:bCs/>
          <w:i/>
          <w:iCs/>
          <w:szCs w:val="22"/>
          <w:lang w:bidi="ar-DZ"/>
        </w:rPr>
        <w:t>://</w:t>
      </w:r>
      <w:r w:rsidR="0046487A" w:rsidRPr="00164A7D">
        <w:rPr>
          <w:rStyle w:val="a3"/>
          <w:rFonts w:cs="Arial"/>
          <w:b/>
          <w:bCs/>
          <w:i/>
          <w:iCs/>
          <w:szCs w:val="22"/>
          <w:lang w:val="en-US" w:bidi="ar-DZ"/>
        </w:rPr>
        <w:t>M</w:t>
      </w:r>
      <w:proofErr w:type="spellStart"/>
      <w:r w:rsidR="0046487A" w:rsidRPr="00164A7D">
        <w:rPr>
          <w:rStyle w:val="a3"/>
          <w:rFonts w:cs="Arial"/>
          <w:b/>
          <w:bCs/>
          <w:i/>
          <w:iCs/>
          <w:szCs w:val="22"/>
          <w:lang w:bidi="ar-DZ"/>
        </w:rPr>
        <w:t>илки.рф</w:t>
      </w:r>
      <w:proofErr w:type="spellEnd"/>
      <w:r w:rsidR="0046487A" w:rsidRPr="00164A7D">
        <w:rPr>
          <w:rStyle w:val="a3"/>
          <w:rFonts w:cs="Arial"/>
          <w:b/>
          <w:bCs/>
          <w:i/>
          <w:iCs/>
          <w:szCs w:val="22"/>
          <w:lang w:bidi="ar-DZ"/>
        </w:rPr>
        <w:t>/</w:t>
      </w:r>
      <w:r w:rsidR="0046487A">
        <w:rPr>
          <w:b/>
          <w:bCs/>
          <w:i/>
          <w:iCs/>
          <w:lang w:val="en-US"/>
        </w:rPr>
        <w:fldChar w:fldCharType="end"/>
      </w:r>
      <w:r w:rsidR="0046487A" w:rsidRPr="0046487A">
        <w:rPr>
          <w:rFonts w:cs="Arial"/>
          <w:b/>
          <w:bCs/>
          <w:i/>
          <w:iCs/>
          <w:szCs w:val="22"/>
          <w:lang w:bidi="ar-DZ"/>
        </w:rPr>
        <w:t xml:space="preserve"> </w:t>
      </w:r>
    </w:p>
    <w:bookmarkEnd w:id="0"/>
    <w:p w14:paraId="3EBF37B6" w14:textId="77777777" w:rsidR="00555BD8" w:rsidRDefault="00555BD8" w:rsidP="00555BD8">
      <w:r>
        <w:rPr>
          <w:b/>
          <w:bCs/>
        </w:rPr>
        <w:t>1.3.2.</w:t>
      </w:r>
      <w:r>
        <w:t xml:space="preserve"> определяет цели, правовые основания, порядок и объем обрабатываемых персональных данных; </w:t>
      </w:r>
    </w:p>
    <w:p w14:paraId="48C91928" w14:textId="77777777" w:rsidR="00555BD8" w:rsidRDefault="00555BD8" w:rsidP="00555BD8">
      <w:r>
        <w:rPr>
          <w:b/>
          <w:bCs/>
        </w:rPr>
        <w:t>1.3.3.</w:t>
      </w:r>
      <w:r>
        <w:t xml:space="preserve"> содержит сведения о реализуемых требованиях к защите обрабатываемых персональных данных; </w:t>
      </w:r>
    </w:p>
    <w:p w14:paraId="65D6FDC7" w14:textId="77777777" w:rsidR="00555BD8" w:rsidRDefault="00555BD8" w:rsidP="00555BD8">
      <w:r>
        <w:rPr>
          <w:b/>
          <w:bCs/>
        </w:rPr>
        <w:t>1.3.4</w:t>
      </w:r>
      <w:r>
        <w:t xml:space="preserve">. определяет порядок взаимодействия с субъектами персональных данных при поступлении от них обращений. </w:t>
      </w:r>
    </w:p>
    <w:p w14:paraId="03D2AADD" w14:textId="77777777" w:rsidR="00555BD8" w:rsidRDefault="00555BD8" w:rsidP="00555BD8">
      <w:r>
        <w:rPr>
          <w:b/>
          <w:bCs/>
        </w:rPr>
        <w:t>1.4.</w:t>
      </w:r>
      <w:r>
        <w:t xml:space="preserve"> В случае несогласия с условиями настоящей Политики Субъект Персональных Данных должен немедленно прекратить любое использование Сайта. </w:t>
      </w:r>
    </w:p>
    <w:p w14:paraId="43F1A585" w14:textId="77777777" w:rsidR="00555BD8" w:rsidRDefault="00555BD8" w:rsidP="00555BD8">
      <w:r>
        <w:rPr>
          <w:b/>
          <w:bCs/>
        </w:rPr>
        <w:lastRenderedPageBreak/>
        <w:t>1.5.</w:t>
      </w:r>
      <w:r>
        <w:t xml:space="preserve">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 </w:t>
      </w:r>
    </w:p>
    <w:p w14:paraId="2867B2DD" w14:textId="77777777" w:rsidR="00555BD8" w:rsidRDefault="00555BD8" w:rsidP="00555BD8">
      <w:r>
        <w:rPr>
          <w:b/>
          <w:bCs/>
        </w:rPr>
        <w:t>1.6.</w:t>
      </w:r>
      <w:r>
        <w:t xml:space="preserve">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 </w:t>
      </w:r>
    </w:p>
    <w:p w14:paraId="2D459011" w14:textId="77777777" w:rsidR="00555BD8" w:rsidRDefault="00555BD8" w:rsidP="00555BD8">
      <w:r>
        <w:rPr>
          <w:b/>
          <w:bCs/>
        </w:rPr>
        <w:t>2. ТЕРМИНЫ И ОПРЕДЕЛЕНИЯ.</w:t>
      </w:r>
      <w:r>
        <w:t xml:space="preserve"> </w:t>
      </w:r>
    </w:p>
    <w:p w14:paraId="60B4B676" w14:textId="77777777" w:rsidR="00555BD8" w:rsidRDefault="00555BD8" w:rsidP="00555BD8">
      <w:r>
        <w:rPr>
          <w:b/>
          <w:bCs/>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 </w:t>
      </w:r>
    </w:p>
    <w:p w14:paraId="0FC8C85A" w14:textId="77777777" w:rsidR="00555BD8" w:rsidRDefault="00555BD8" w:rsidP="00555BD8">
      <w:r>
        <w:rPr>
          <w:b/>
          <w:bCs/>
        </w:rPr>
        <w:t>Субъект персональных данных</w:t>
      </w:r>
      <w:r>
        <w:t xml:space="preserve"> - любое физическое лицо, предоставляющее Оператору личные персональные данные, либо данные третьего лица в целях их обработки Оператором; </w:t>
      </w:r>
    </w:p>
    <w:p w14:paraId="24BAE55C" w14:textId="77777777" w:rsidR="00555BD8" w:rsidRDefault="00555BD8" w:rsidP="00555BD8">
      <w:r>
        <w:rPr>
          <w:b/>
          <w:bCs/>
        </w:rPr>
        <w:t>Оператор персональных данных (Оператор)</w:t>
      </w:r>
      <w:r>
        <w:t xml:space="preserve"> – Обществом с ограниченной ответственностью “МИЛКИ КОМПАНИ” (ИНН: 2628061993; ОГРН: 1232600010114, Адрес юридического лица: 357748, Ставропольский край, </w:t>
      </w:r>
      <w:proofErr w:type="spellStart"/>
      <w:r>
        <w:t>г.о</w:t>
      </w:r>
      <w:proofErr w:type="spellEnd"/>
      <w:r>
        <w:t xml:space="preserve">. город курорт Кисловодск, г. Кисловодск, пр-т Победы, д.155А,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30FDCAE5" w14:textId="77777777" w:rsidR="00555BD8" w:rsidRDefault="00555BD8" w:rsidP="00555BD8">
      <w:r>
        <w:rPr>
          <w:b/>
          <w:bCs/>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
    <w:p w14:paraId="135D902E" w14:textId="77777777" w:rsidR="00555BD8" w:rsidRDefault="00555BD8" w:rsidP="00555BD8">
      <w:r>
        <w:rPr>
          <w:b/>
          <w:bCs/>
        </w:rPr>
        <w:t xml:space="preserve">Автоматизированная обработка персональных данных </w:t>
      </w:r>
      <w:r>
        <w:t xml:space="preserve">– обработка персональных данных с помощью средств вычислительной техники; Распространение персональных данных – действия, направленные на раскрытие персональных данных неопределенному кругу лиц; </w:t>
      </w:r>
    </w:p>
    <w:p w14:paraId="0770F826" w14:textId="77777777" w:rsidR="00555BD8" w:rsidRDefault="00555BD8" w:rsidP="00555BD8">
      <w:r>
        <w:rPr>
          <w:b/>
          <w:bCs/>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 </w:t>
      </w:r>
    </w:p>
    <w:p w14:paraId="13EC8F91" w14:textId="77777777" w:rsidR="00555BD8" w:rsidRDefault="00555BD8" w:rsidP="00555BD8">
      <w:r>
        <w:rPr>
          <w:b/>
          <w:bCs/>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14:paraId="754C6545" w14:textId="77777777" w:rsidR="00555BD8" w:rsidRDefault="00555BD8" w:rsidP="00555BD8">
      <w:r>
        <w:rPr>
          <w:b/>
          <w:bCs/>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ED5FFBB" w14:textId="77777777" w:rsidR="00555BD8" w:rsidRDefault="00555BD8" w:rsidP="00555BD8">
      <w:r>
        <w:rPr>
          <w:b/>
          <w:bCs/>
        </w:rPr>
        <w:t xml:space="preserve"> 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42C05F8E" w14:textId="77777777" w:rsidR="00555BD8" w:rsidRDefault="00555BD8" w:rsidP="00555BD8">
      <w:r>
        <w:rPr>
          <w:b/>
          <w:bCs/>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691EB462" w14:textId="77777777" w:rsidR="00555BD8" w:rsidRDefault="00555BD8" w:rsidP="00555BD8">
      <w:r>
        <w:lastRenderedPageBreak/>
        <w:t>Т</w:t>
      </w:r>
      <w:r>
        <w:rPr>
          <w:b/>
          <w:bCs/>
        </w:rPr>
        <w:t>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9FAFFB9" w14:textId="4D8A8358" w:rsidR="00555BD8" w:rsidRPr="0046487A" w:rsidRDefault="00555BD8" w:rsidP="00555BD8">
      <w:pPr>
        <w:rPr>
          <w:rFonts w:cs="Arial"/>
          <w:szCs w:val="22"/>
          <w:lang w:bidi="ar-DZ"/>
        </w:rPr>
      </w:pPr>
      <w:r>
        <w:t xml:space="preserve"> </w:t>
      </w:r>
      <w:r>
        <w:rPr>
          <w:b/>
          <w:bCs/>
        </w:rPr>
        <w:t xml:space="preserve">Сайт </w:t>
      </w:r>
      <w:r>
        <w:t xml:space="preserve">–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и расположенной по адресу: </w:t>
      </w:r>
      <w:r w:rsidR="0046487A">
        <w:rPr>
          <w:b/>
          <w:bCs/>
          <w:i/>
          <w:iCs/>
          <w:lang w:val="en-US"/>
        </w:rPr>
        <w:fldChar w:fldCharType="begin"/>
      </w:r>
      <w:r w:rsidR="0046487A">
        <w:rPr>
          <w:b/>
          <w:bCs/>
          <w:i/>
          <w:iCs/>
          <w:lang w:val="en-US"/>
        </w:rPr>
        <w:instrText>HYPERLINK</w:instrText>
      </w:r>
      <w:r w:rsidR="0046487A" w:rsidRPr="0046487A">
        <w:rPr>
          <w:b/>
          <w:bCs/>
          <w:i/>
          <w:iCs/>
        </w:rPr>
        <w:instrText xml:space="preserve"> "</w:instrText>
      </w:r>
      <w:r w:rsidR="0046487A">
        <w:rPr>
          <w:b/>
          <w:bCs/>
          <w:i/>
          <w:iCs/>
          <w:lang w:val="en-US"/>
        </w:rPr>
        <w:instrText>https</w:instrText>
      </w:r>
      <w:r w:rsidR="0046487A">
        <w:rPr>
          <w:rFonts w:cs="Arial"/>
          <w:b/>
          <w:bCs/>
          <w:i/>
          <w:iCs/>
          <w:szCs w:val="22"/>
          <w:lang w:bidi="ar-DZ"/>
        </w:rPr>
        <w:instrText>://</w:instrText>
      </w:r>
      <w:r w:rsidR="0046487A">
        <w:rPr>
          <w:rFonts w:cs="Arial"/>
          <w:b/>
          <w:bCs/>
          <w:i/>
          <w:iCs/>
          <w:szCs w:val="22"/>
          <w:lang w:val="en-US" w:bidi="ar-DZ"/>
        </w:rPr>
        <w:instrText>M</w:instrText>
      </w:r>
      <w:r w:rsidR="0046487A">
        <w:rPr>
          <w:rFonts w:cs="Arial"/>
          <w:b/>
          <w:bCs/>
          <w:i/>
          <w:iCs/>
          <w:szCs w:val="22"/>
          <w:lang w:bidi="ar-DZ"/>
        </w:rPr>
        <w:instrText>илки.рф/</w:instrText>
      </w:r>
      <w:r w:rsidR="0046487A" w:rsidRPr="0046487A">
        <w:rPr>
          <w:b/>
          <w:bCs/>
          <w:i/>
          <w:iCs/>
        </w:rPr>
        <w:instrText>"</w:instrText>
      </w:r>
      <w:r w:rsidR="0046487A">
        <w:rPr>
          <w:b/>
          <w:bCs/>
          <w:i/>
          <w:iCs/>
          <w:lang w:val="en-US"/>
        </w:rPr>
        <w:fldChar w:fldCharType="separate"/>
      </w:r>
      <w:r w:rsidR="0046487A" w:rsidRPr="00164A7D">
        <w:rPr>
          <w:rStyle w:val="a3"/>
          <w:b/>
          <w:bCs/>
          <w:i/>
          <w:iCs/>
          <w:lang w:val="en-US"/>
        </w:rPr>
        <w:t>https</w:t>
      </w:r>
      <w:r w:rsidR="0046487A" w:rsidRPr="00164A7D">
        <w:rPr>
          <w:rStyle w:val="a3"/>
          <w:rFonts w:cs="Arial"/>
          <w:b/>
          <w:bCs/>
          <w:i/>
          <w:iCs/>
          <w:szCs w:val="22"/>
          <w:lang w:bidi="ar-DZ"/>
        </w:rPr>
        <w:t>://</w:t>
      </w:r>
      <w:r w:rsidR="0046487A" w:rsidRPr="00164A7D">
        <w:rPr>
          <w:rStyle w:val="a3"/>
          <w:rFonts w:cs="Arial"/>
          <w:b/>
          <w:bCs/>
          <w:i/>
          <w:iCs/>
          <w:szCs w:val="22"/>
          <w:lang w:val="en-US" w:bidi="ar-DZ"/>
        </w:rPr>
        <w:t>M</w:t>
      </w:r>
      <w:r w:rsidR="0046487A" w:rsidRPr="00164A7D">
        <w:rPr>
          <w:rStyle w:val="a3"/>
          <w:rFonts w:cs="Arial"/>
          <w:b/>
          <w:bCs/>
          <w:i/>
          <w:iCs/>
          <w:szCs w:val="22"/>
          <w:lang w:bidi="ar-DZ"/>
        </w:rPr>
        <w:t>илки.рф/</w:t>
      </w:r>
      <w:r w:rsidR="0046487A">
        <w:rPr>
          <w:b/>
          <w:bCs/>
          <w:i/>
          <w:iCs/>
          <w:lang w:val="en-US"/>
        </w:rPr>
        <w:fldChar w:fldCharType="end"/>
      </w:r>
      <w:r w:rsidR="0046487A" w:rsidRPr="0046487A">
        <w:rPr>
          <w:rFonts w:cs="Arial"/>
          <w:b/>
          <w:bCs/>
          <w:i/>
          <w:iCs/>
          <w:szCs w:val="22"/>
          <w:lang w:bidi="ar-DZ"/>
        </w:rPr>
        <w:t xml:space="preserve"> </w:t>
      </w:r>
      <w:r>
        <w:t xml:space="preserve">. </w:t>
      </w:r>
      <w:r w:rsidR="0046487A" w:rsidRPr="0046487A">
        <w:t xml:space="preserve"> </w:t>
      </w:r>
    </w:p>
    <w:p w14:paraId="0D313A2C" w14:textId="77777777" w:rsidR="00555BD8" w:rsidRDefault="00555BD8" w:rsidP="00555BD8">
      <w:r>
        <w:rPr>
          <w:b/>
          <w:bCs/>
        </w:rPr>
        <w:t>3.</w:t>
      </w:r>
      <w:r>
        <w:t xml:space="preserve"> </w:t>
      </w:r>
      <w:r>
        <w:rPr>
          <w:b/>
          <w:bCs/>
        </w:rPr>
        <w:t>Основные права и обязанности Оператора.</w:t>
      </w:r>
      <w:r>
        <w:t xml:space="preserve"> </w:t>
      </w:r>
    </w:p>
    <w:p w14:paraId="349154EB" w14:textId="77777777" w:rsidR="00555BD8" w:rsidRDefault="00555BD8" w:rsidP="00555BD8">
      <w:r>
        <w:rPr>
          <w:b/>
          <w:bCs/>
        </w:rPr>
        <w:t>3.1.</w:t>
      </w:r>
      <w:r>
        <w:t xml:space="preserve"> Оператор имеет право: ·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14:paraId="46739848" w14:textId="77777777" w:rsidR="00555BD8" w:rsidRDefault="00555BD8" w:rsidP="00555BD8">
      <w:r>
        <w:rPr>
          <w:b/>
          <w:bCs/>
        </w:rPr>
        <w:t>3.2.</w:t>
      </w:r>
      <w:r>
        <w:t xml:space="preserve"> Оператор обязан: · организовывать обработку персональных данных в соответствии с требованиями Закона о персональных данных; ·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 сообщать в уполномоченный орган по защите прав субъектов персональных данных (далее – «Роскомнадзор») по запросу этого органа необходимую информацию в течение 30 дней с даты получения такого запроса. </w:t>
      </w:r>
    </w:p>
    <w:p w14:paraId="5BA5E4FC" w14:textId="77777777" w:rsidR="00555BD8" w:rsidRDefault="00555BD8" w:rsidP="00555BD8">
      <w:r>
        <w:rPr>
          <w:b/>
          <w:bCs/>
        </w:rPr>
        <w:t>4. Основные права Субъектов персональных данных.</w:t>
      </w:r>
      <w:r>
        <w:t xml:space="preserve"> Субъект персональных данных имеет право: ·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064E87CB" w14:textId="77777777" w:rsidR="00555BD8" w:rsidRDefault="00555BD8" w:rsidP="00555BD8">
      <w:r>
        <w:t xml:space="preserve"> Перечень информации и порядок ее получения установлен Законом о персональных данных; </w:t>
      </w:r>
    </w:p>
    <w:p w14:paraId="0DBC2DF9" w14:textId="77777777" w:rsidR="00555BD8" w:rsidRDefault="00555BD8" w:rsidP="00555BD8">
      <w: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073C57EB" w14:textId="77777777" w:rsidR="00555BD8" w:rsidRDefault="00555BD8" w:rsidP="00555BD8">
      <w:r>
        <w:t xml:space="preserve">· обжаловать в Роскомнадзоре или в судебном порядке неправомерные действия или бездействие Оператора при обработке его персональных данных. </w:t>
      </w:r>
    </w:p>
    <w:p w14:paraId="3105772A" w14:textId="77777777" w:rsidR="00555BD8" w:rsidRDefault="00555BD8" w:rsidP="00555BD8">
      <w:r>
        <w:t xml:space="preserve">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адресу: “МИЛКИ КОМПАНИ” (ИНН: 2628061993; ОГРН: 1232600010114, Адрес юридического лица: 357748, Ставропольский край, </w:t>
      </w:r>
      <w:proofErr w:type="spellStart"/>
      <w:r>
        <w:t>г.о</w:t>
      </w:r>
      <w:proofErr w:type="spellEnd"/>
      <w:r>
        <w:t xml:space="preserve">. город курорт Кисловодск, г. Кисловодск, пр-т Победы, д.155А или путем обращения к Оператору с соответствующим запросом по электронной почте </w:t>
      </w:r>
      <w:proofErr w:type="spellStart"/>
      <w:r>
        <w:rPr>
          <w:b/>
          <w:bCs/>
          <w:i/>
          <w:iCs/>
          <w:lang w:val="en-US"/>
        </w:rPr>
        <w:lastRenderedPageBreak/>
        <w:t>Milkyschool</w:t>
      </w:r>
      <w:proofErr w:type="spellEnd"/>
      <w:r>
        <w:rPr>
          <w:rFonts w:cs="Arial"/>
          <w:b/>
          <w:bCs/>
          <w:i/>
          <w:iCs/>
          <w:szCs w:val="22"/>
          <w:lang w:bidi="ar-DZ"/>
        </w:rPr>
        <w:t>.</w:t>
      </w:r>
      <w:proofErr w:type="spellStart"/>
      <w:r>
        <w:rPr>
          <w:rFonts w:cs="Arial"/>
          <w:b/>
          <w:bCs/>
          <w:i/>
          <w:iCs/>
          <w:szCs w:val="22"/>
          <w:lang w:val="en-US" w:bidi="ar-DZ"/>
        </w:rPr>
        <w:t>vio</w:t>
      </w:r>
      <w:proofErr w:type="spellEnd"/>
      <w:r>
        <w:rPr>
          <w:rFonts w:cs="Arial"/>
          <w:b/>
          <w:bCs/>
          <w:i/>
          <w:iCs/>
          <w:szCs w:val="22"/>
          <w:lang w:bidi="ar-DZ"/>
        </w:rPr>
        <w:t>@</w:t>
      </w:r>
      <w:proofErr w:type="spellStart"/>
      <w:r>
        <w:rPr>
          <w:rFonts w:cs="Arial"/>
          <w:b/>
          <w:bCs/>
          <w:i/>
          <w:iCs/>
          <w:szCs w:val="22"/>
          <w:lang w:val="en-US" w:bidi="ar-DZ"/>
        </w:rPr>
        <w:t>gmail</w:t>
      </w:r>
      <w:proofErr w:type="spellEnd"/>
      <w:r>
        <w:rPr>
          <w:rFonts w:cs="Arial"/>
          <w:b/>
          <w:bCs/>
          <w:i/>
          <w:iCs/>
          <w:szCs w:val="22"/>
          <w:lang w:bidi="ar-DZ"/>
        </w:rPr>
        <w:t>.</w:t>
      </w:r>
      <w:r>
        <w:rPr>
          <w:rFonts w:cs="Arial"/>
          <w:b/>
          <w:bCs/>
          <w:i/>
          <w:iCs/>
          <w:szCs w:val="22"/>
          <w:lang w:val="en-US" w:bidi="ar-DZ"/>
        </w:rPr>
        <w:t>com</w:t>
      </w:r>
      <w:r>
        <w:t xml:space="preserve">. В обоих случаях запрос должен быть оформлен с соблюдением требований пункта 10.1. настоящей Политики. </w:t>
      </w:r>
    </w:p>
    <w:p w14:paraId="39B940DA" w14:textId="77777777" w:rsidR="00555BD8" w:rsidRDefault="00555BD8" w:rsidP="00555BD8">
      <w:r>
        <w:rPr>
          <w:b/>
          <w:bCs/>
        </w:rPr>
        <w:t>5. ПРИНЦИПЫ ОБРАБОТКИ ПЕРСОНАЛЬНЫХ ДАННЫХ</w:t>
      </w:r>
      <w:r>
        <w:t xml:space="preserve"> </w:t>
      </w:r>
    </w:p>
    <w:p w14:paraId="12F9C6B0" w14:textId="77777777" w:rsidR="00555BD8" w:rsidRDefault="00555BD8" w:rsidP="00555BD8">
      <w:r>
        <w:rPr>
          <w:b/>
          <w:bCs/>
        </w:rPr>
        <w:t>5.1.</w:t>
      </w:r>
      <w:r>
        <w:t xml:space="preserve">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 </w:t>
      </w:r>
    </w:p>
    <w:p w14:paraId="1347F919" w14:textId="77777777" w:rsidR="00555BD8" w:rsidRDefault="00555BD8" w:rsidP="00555BD8">
      <w:r>
        <w:t xml:space="preserve">· законности и справедливой основы; · ограничения обработки персональных данных достижением конкретных, заранее определенных и законных целей; </w:t>
      </w:r>
    </w:p>
    <w:p w14:paraId="4B2BFF89" w14:textId="77777777" w:rsidR="00555BD8" w:rsidRDefault="00555BD8" w:rsidP="00555BD8">
      <w:r>
        <w:t xml:space="preserve">· недопущения обработки персональных данных, несовместимой с целями сбора персональных данных; </w:t>
      </w:r>
    </w:p>
    <w:p w14:paraId="71F7013C" w14:textId="77777777" w:rsidR="00555BD8" w:rsidRDefault="00555BD8" w:rsidP="00555BD8">
      <w:r>
        <w:t>· недопущения объединения баз данных, содержащих персональные данные, обработка которых осуществляется в целях, несовместимых между собой;</w:t>
      </w:r>
    </w:p>
    <w:p w14:paraId="2BF74C2A" w14:textId="77777777" w:rsidR="00555BD8" w:rsidRDefault="00555BD8" w:rsidP="00555BD8">
      <w:r>
        <w:t xml:space="preserve"> · обработки только тех персональных данных, которые отвечают целям их обработки; </w:t>
      </w:r>
    </w:p>
    <w:p w14:paraId="4931BA5A" w14:textId="77777777" w:rsidR="00555BD8" w:rsidRDefault="00555BD8" w:rsidP="00555BD8">
      <w:r>
        <w:t xml:space="preserve">· соответствия содержания и объёма обрабатываемых персональных данных заявленным целям обработки; · недопущения обработки избыточных персональных данных по отношению к заявленным целям их обработки; </w:t>
      </w:r>
    </w:p>
    <w:p w14:paraId="13C6F965" w14:textId="77777777" w:rsidR="00555BD8" w:rsidRDefault="00555BD8" w:rsidP="00555BD8">
      <w:r>
        <w:t>· обеспечения точности, достаточности и актуальности персональных данных по отношению к целям обработки персональных данных;</w:t>
      </w:r>
    </w:p>
    <w:p w14:paraId="535A6458" w14:textId="77777777" w:rsidR="00555BD8" w:rsidRDefault="00555BD8" w:rsidP="00555BD8">
      <w:r>
        <w:t xml:space="preserve"> ·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 </w:t>
      </w:r>
    </w:p>
    <w:p w14:paraId="4DC856D7" w14:textId="77777777" w:rsidR="00555BD8" w:rsidRDefault="00555BD8" w:rsidP="00555BD8">
      <w:r>
        <w:t>· Субъект Персональных Данных предоставляет достоверную и достаточную персональную информацию по вопросам, предлагаемым в регистрационной форме Сайта;</w:t>
      </w:r>
    </w:p>
    <w:p w14:paraId="19B84BE7" w14:textId="77777777" w:rsidR="00555BD8" w:rsidRDefault="00555BD8" w:rsidP="00555BD8">
      <w:r>
        <w:t xml:space="preserve"> · Субъект Персональных Данных ознакомился с настоящей Политикой, выражает свое полное информированное и осознанное согласие с ней; </w:t>
      </w:r>
    </w:p>
    <w:p w14:paraId="4E448F92" w14:textId="77777777" w:rsidR="00555BD8" w:rsidRDefault="00555BD8" w:rsidP="00555BD8">
      <w:pPr>
        <w:rPr>
          <w:b/>
          <w:bCs/>
        </w:rPr>
      </w:pPr>
      <w:r>
        <w:rPr>
          <w:b/>
          <w:bCs/>
        </w:rPr>
        <w:t>6. ПРАВОВЫЕ ОСНОВАНИЯ ОБРАБОТКИ ПЕРСОНАЛЬНЫХ ДАННЫХ</w:t>
      </w:r>
    </w:p>
    <w:p w14:paraId="3744A5C9" w14:textId="77777777" w:rsidR="00555BD8" w:rsidRDefault="00555BD8" w:rsidP="00555BD8">
      <w:r>
        <w:rPr>
          <w:b/>
          <w:bCs/>
        </w:rPr>
        <w:t xml:space="preserve"> 6.1.</w:t>
      </w:r>
      <w:r>
        <w:t xml:space="preserve">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w:t>
      </w:r>
    </w:p>
    <w:p w14:paraId="5F98F060" w14:textId="77777777" w:rsidR="00555BD8" w:rsidRDefault="00555BD8" w:rsidP="00555BD8">
      <w:r>
        <w:t>· Конституция Российской Федерации; · Гражданский Кодекс Российской Федерации; · Федеральный закон от 27.07.2006 №152-ФЗ «О персональных данных»;</w:t>
      </w:r>
    </w:p>
    <w:p w14:paraId="094A8359" w14:textId="77777777" w:rsidR="00555BD8" w:rsidRDefault="00555BD8" w:rsidP="00555BD8">
      <w:r>
        <w:t xml:space="preserve"> · Федеральный закон от 27.07.2006 № 149-ФЗ «Об информации, информационных технологиях и о защите информации»; · Налоговый кодекс Российской Федерации; </w:t>
      </w:r>
    </w:p>
    <w:p w14:paraId="0A9D9319" w14:textId="77777777" w:rsidR="00555BD8" w:rsidRDefault="00555BD8" w:rsidP="00555BD8">
      <w:r>
        <w:t xml:space="preserve">· Федеральный закон от 6 декабря 2011 г. № 402-ФЗ «О бухгалтерском учёте»; </w:t>
      </w:r>
    </w:p>
    <w:p w14:paraId="5A20EE89" w14:textId="77777777" w:rsidR="00555BD8" w:rsidRDefault="00555BD8" w:rsidP="00555BD8">
      <w:r>
        <w:t>· иные нормативные правовые акты, регулирующие отношения, связанные с деятельностью Оператора.</w:t>
      </w:r>
    </w:p>
    <w:p w14:paraId="3C6BF069" w14:textId="77777777" w:rsidR="00555BD8" w:rsidRDefault="00555BD8" w:rsidP="00555BD8">
      <w:r>
        <w:t xml:space="preserve"> </w:t>
      </w:r>
      <w:r>
        <w:rPr>
          <w:b/>
          <w:bCs/>
        </w:rPr>
        <w:t>6.2.</w:t>
      </w:r>
      <w:r>
        <w:t xml:space="preserve"> Правовым основанием обработки персональных данных также являются:</w:t>
      </w:r>
    </w:p>
    <w:p w14:paraId="13F2C28A" w14:textId="77777777" w:rsidR="00555BD8" w:rsidRDefault="00555BD8" w:rsidP="00555BD8">
      <w:r>
        <w:t xml:space="preserve"> · Устав Оператора; </w:t>
      </w:r>
    </w:p>
    <w:p w14:paraId="631DEC2A" w14:textId="77777777" w:rsidR="00555BD8" w:rsidRDefault="00555BD8" w:rsidP="00555BD8">
      <w:r>
        <w:t>· договоры (оферты), заключаемые с Субъектом персональных данных;</w:t>
      </w:r>
    </w:p>
    <w:p w14:paraId="0DFA04C4" w14:textId="77777777" w:rsidR="00555BD8" w:rsidRDefault="00555BD8" w:rsidP="00555BD8">
      <w:r>
        <w:lastRenderedPageBreak/>
        <w:t xml:space="preserve"> · согласие Субъекта персональных данных на обработку персональных данных. </w:t>
      </w:r>
    </w:p>
    <w:p w14:paraId="4B959032" w14:textId="77777777" w:rsidR="00555BD8" w:rsidRDefault="00555BD8" w:rsidP="00555BD8">
      <w:r>
        <w:rPr>
          <w:b/>
          <w:bCs/>
        </w:rPr>
        <w:t>7. ЦЕЛИ И УСЛОВИЯ ОБРАБОТКИ ПЕРСОНАЛЬНЫХ ДАННЫХ</w:t>
      </w:r>
      <w:r>
        <w:t xml:space="preserve"> </w:t>
      </w:r>
    </w:p>
    <w:p w14:paraId="43C9A275" w14:textId="77777777" w:rsidR="00555BD8" w:rsidRDefault="00555BD8" w:rsidP="00555BD8">
      <w:r>
        <w:rPr>
          <w:b/>
          <w:bCs/>
        </w:rPr>
        <w:t>7.1.</w:t>
      </w:r>
      <w: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296A499B" w14:textId="77777777" w:rsidR="00555BD8" w:rsidRDefault="00555BD8" w:rsidP="00555BD8">
      <w:r>
        <w:t xml:space="preserve"> </w:t>
      </w:r>
      <w:r>
        <w:rPr>
          <w:b/>
          <w:bCs/>
        </w:rPr>
        <w:t>7.2.</w:t>
      </w:r>
      <w:r>
        <w:t xml:space="preserve"> 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 </w:t>
      </w:r>
    </w:p>
    <w:p w14:paraId="6D9696BF" w14:textId="77777777" w:rsidR="00555BD8" w:rsidRDefault="00555BD8" w:rsidP="00555BD8">
      <w:r>
        <w:rPr>
          <w:b/>
          <w:bCs/>
        </w:rPr>
        <w:t>7.3.</w:t>
      </w:r>
      <w:r>
        <w:t xml:space="preserve"> В соответствии с настоящей Политикой Оператор может обрабатывать следующие категории персональных данных принадлежащие Субъектам персональных данных:</w:t>
      </w:r>
    </w:p>
    <w:p w14:paraId="45221C9D" w14:textId="77777777" w:rsidR="00555BD8" w:rsidRDefault="00555BD8" w:rsidP="00555BD8">
      <w:r>
        <w:t xml:space="preserve"> · Фамилия, имя, отчество (при наличии).</w:t>
      </w:r>
    </w:p>
    <w:p w14:paraId="48B09D5C" w14:textId="77777777" w:rsidR="00555BD8" w:rsidRDefault="00555BD8" w:rsidP="00555BD8">
      <w:r>
        <w:t xml:space="preserve"> · Адрес места жительства. · Паспортные данные.</w:t>
      </w:r>
    </w:p>
    <w:p w14:paraId="3A91A299" w14:textId="77777777" w:rsidR="00555BD8" w:rsidRDefault="00555BD8" w:rsidP="00555BD8">
      <w:r>
        <w:t xml:space="preserve"> · Контактный телефон. </w:t>
      </w:r>
    </w:p>
    <w:p w14:paraId="001788B3" w14:textId="77777777" w:rsidR="00555BD8" w:rsidRDefault="00555BD8" w:rsidP="00555BD8">
      <w:r>
        <w:t xml:space="preserve">· Адрес электронной почты. </w:t>
      </w:r>
    </w:p>
    <w:p w14:paraId="21E3E896" w14:textId="77777777" w:rsidR="00555BD8" w:rsidRDefault="00555BD8" w:rsidP="00555BD8">
      <w:r>
        <w:t>· ИНН (при наличии)</w:t>
      </w:r>
    </w:p>
    <w:p w14:paraId="3F5E86C1" w14:textId="77777777" w:rsidR="00555BD8" w:rsidRDefault="00555BD8" w:rsidP="00555BD8">
      <w:r>
        <w:t xml:space="preserve"> · Дата и время посещения Сайта. </w:t>
      </w:r>
    </w:p>
    <w:p w14:paraId="28646D6F" w14:textId="77777777" w:rsidR="00555BD8" w:rsidRDefault="00555BD8" w:rsidP="00555BD8">
      <w:r>
        <w:t xml:space="preserve">· IP-адрес, присвоенный устройству для выхода в Интернет. </w:t>
      </w:r>
    </w:p>
    <w:p w14:paraId="2FC71491" w14:textId="77777777" w:rsidR="00555BD8" w:rsidRDefault="00555BD8" w:rsidP="00555BD8">
      <w:r>
        <w:t xml:space="preserve">· Тип браузера и операционной системы. </w:t>
      </w:r>
    </w:p>
    <w:p w14:paraId="036CBEF8" w14:textId="77777777" w:rsidR="00555BD8" w:rsidRDefault="00555BD8" w:rsidP="00555BD8">
      <w:r>
        <w:t xml:space="preserve">· URL сайта, с которого был осуществлен переход на Сайт. </w:t>
      </w:r>
    </w:p>
    <w:p w14:paraId="7DE6DDB9" w14:textId="77777777" w:rsidR="00555BD8" w:rsidRDefault="00555BD8" w:rsidP="00555BD8">
      <w:r>
        <w:t xml:space="preserve">· Файлы </w:t>
      </w:r>
      <w:proofErr w:type="spellStart"/>
      <w:r>
        <w:t>cookies</w:t>
      </w:r>
      <w:proofErr w:type="spellEnd"/>
      <w:r>
        <w:t>.</w:t>
      </w:r>
    </w:p>
    <w:p w14:paraId="1CD4F3CD" w14:textId="77777777" w:rsidR="00555BD8" w:rsidRDefault="00555BD8" w:rsidP="00555BD8">
      <w:r>
        <w:t xml:space="preserve"> · Данные, собираемые на Сайте посредством агрегаторов статистики посетителей веб-сайтов. </w:t>
      </w:r>
    </w:p>
    <w:p w14:paraId="3099C109" w14:textId="77777777" w:rsidR="00555BD8" w:rsidRDefault="00555BD8" w:rsidP="00555BD8">
      <w:r>
        <w:rPr>
          <w:b/>
          <w:bCs/>
        </w:rPr>
        <w:t>7.4.</w:t>
      </w:r>
      <w:r>
        <w:t xml:space="preserve"> Оператор обрабатывает персональные данные Субъектов Персональных Данных исключительно в следующих целях: </w:t>
      </w:r>
    </w:p>
    <w:p w14:paraId="158F4DA4" w14:textId="77777777" w:rsidR="00555BD8" w:rsidRDefault="00555BD8" w:rsidP="00555BD8">
      <w:r>
        <w:t xml:space="preserve">· Обработка заявок на Сайте </w:t>
      </w:r>
    </w:p>
    <w:p w14:paraId="35A2381D" w14:textId="77777777" w:rsidR="00555BD8" w:rsidRDefault="00555BD8" w:rsidP="00555BD8">
      <w:r>
        <w:t>· Заключение и исполнение договоров</w:t>
      </w:r>
    </w:p>
    <w:p w14:paraId="2B4F7878" w14:textId="77777777" w:rsidR="00555BD8" w:rsidRDefault="00555BD8" w:rsidP="00555BD8">
      <w:r>
        <w:t xml:space="preserve"> · Организация участия в программе лояльности. </w:t>
      </w:r>
    </w:p>
    <w:p w14:paraId="22CD5575" w14:textId="77777777" w:rsidR="00555BD8" w:rsidRDefault="00555BD8" w:rsidP="00555BD8">
      <w:r>
        <w:t>· Направление информации рекламного характера о товарах и услугах.</w:t>
      </w:r>
    </w:p>
    <w:p w14:paraId="3A543662" w14:textId="77777777" w:rsidR="00555BD8" w:rsidRDefault="00555BD8" w:rsidP="00555BD8">
      <w:r>
        <w:t xml:space="preserve"> · Направление информации рекламного характера о товарах и услугах.</w:t>
      </w:r>
    </w:p>
    <w:p w14:paraId="4BB70F03" w14:textId="77777777" w:rsidR="00555BD8" w:rsidRDefault="00555BD8" w:rsidP="00555BD8">
      <w:r>
        <w:t xml:space="preserve"> · Составление профиля </w:t>
      </w:r>
    </w:p>
    <w:p w14:paraId="48C7D5E2" w14:textId="77777777" w:rsidR="00555BD8" w:rsidRDefault="00555BD8" w:rsidP="00555BD8">
      <w:r>
        <w:t xml:space="preserve">· предоставления Пользователю доступа к материалам на обучающей платформе </w:t>
      </w:r>
    </w:p>
    <w:p w14:paraId="3565193E" w14:textId="77777777" w:rsidR="00555BD8" w:rsidRDefault="00555BD8" w:rsidP="00555BD8">
      <w:r>
        <w:t xml:space="preserve">· Таргетирование товаров и услуг в соответствии с интересами пользователя </w:t>
      </w:r>
    </w:p>
    <w:p w14:paraId="028626B6" w14:textId="77777777" w:rsidR="00555BD8" w:rsidRDefault="00555BD8" w:rsidP="00555BD8">
      <w:r>
        <w:t>· идентификации платежа за услуги, предоставляемые в рамках оферты</w:t>
      </w:r>
    </w:p>
    <w:p w14:paraId="6F87B6A8" w14:textId="77777777" w:rsidR="00555BD8" w:rsidRDefault="00555BD8" w:rsidP="00555BD8">
      <w:r>
        <w:t xml:space="preserve"> · возврата денежных средств плательщику, в случаях установленных офертой </w:t>
      </w:r>
    </w:p>
    <w:p w14:paraId="4477411F" w14:textId="77777777" w:rsidR="00555BD8" w:rsidRDefault="00555BD8" w:rsidP="00555BD8">
      <w:r>
        <w:lastRenderedPageBreak/>
        <w:t>· взаимодействия в социальных сетях и мессенджерах в целях исполнения обязательств, установленных офертой, в том числе при подключении чат-ботов</w:t>
      </w:r>
    </w:p>
    <w:p w14:paraId="2E0A1702" w14:textId="77777777" w:rsidR="00555BD8" w:rsidRDefault="00555BD8" w:rsidP="00555BD8">
      <w:r>
        <w:rPr>
          <w:b/>
          <w:bCs/>
        </w:rPr>
        <w:t xml:space="preserve"> 7.5.</w:t>
      </w:r>
      <w:r>
        <w:t xml:space="preserve"> Обработка персональных данных контрагентов (физических лиц) не требует получения дополнительного согласия, в случае обработки персональных данных в соответствии с пунктом 5 части 1 статьи 6 Закона о персональных данных. </w:t>
      </w:r>
    </w:p>
    <w:p w14:paraId="54216BE9" w14:textId="77777777" w:rsidR="00555BD8" w:rsidRDefault="00555BD8" w:rsidP="00555BD8">
      <w:r>
        <w:rPr>
          <w:b/>
          <w:bCs/>
        </w:rPr>
        <w:t>7.6.</w:t>
      </w:r>
      <w:r>
        <w:t xml:space="preserve"> НЕ ОСУЩЕСТВЛЯЕТСЯ обработка Оператором биометрических персональных данных Субъектов ПД (сведений, которые характеризуют физиологические и биологические особенности человека, на основании которых можно установить его личность).</w:t>
      </w:r>
    </w:p>
    <w:p w14:paraId="2135AEBA" w14:textId="77777777" w:rsidR="00555BD8" w:rsidRDefault="00555BD8" w:rsidP="00555BD8">
      <w:r>
        <w:t xml:space="preserve"> </w:t>
      </w:r>
      <w:r>
        <w:rPr>
          <w:b/>
          <w:bCs/>
        </w:rPr>
        <w:t>7.7.</w:t>
      </w:r>
      <w:r>
        <w:t xml:space="preserve"> Обработка Оператором специальных категорий персональных данных Субъектов ПД не осуществляется.</w:t>
      </w:r>
    </w:p>
    <w:p w14:paraId="237CCA52" w14:textId="77777777" w:rsidR="00555BD8" w:rsidRDefault="00555BD8" w:rsidP="00555BD8">
      <w:r>
        <w:t xml:space="preserve"> </w:t>
      </w:r>
      <w:r>
        <w:rPr>
          <w:b/>
          <w:bCs/>
        </w:rPr>
        <w:t>7.8.</w:t>
      </w:r>
      <w:r>
        <w:t xml:space="preserve"> Персональные данные передаются Субъектами ПД при заключении договора и подлежат хранению в течение срока исполнения договорных обязательств и (или) в течение сроков, установленных законодательством. </w:t>
      </w:r>
    </w:p>
    <w:p w14:paraId="056A80D6" w14:textId="77777777" w:rsidR="00555BD8" w:rsidRDefault="00555BD8" w:rsidP="00555BD8">
      <w:r>
        <w:rPr>
          <w:b/>
          <w:bCs/>
        </w:rPr>
        <w:t>7.9.</w:t>
      </w:r>
      <w:r>
        <w:t xml:space="preserve"> Оператор осуществляет автоматизированную, неавтоматизированную, а также смешанную обработку персональных данных с получением и/или передачей полученной информации по информационно-телекоммуникационным сетям.</w:t>
      </w:r>
    </w:p>
    <w:p w14:paraId="61DD4B6F" w14:textId="77777777" w:rsidR="00555BD8" w:rsidRDefault="00555BD8" w:rsidP="00555BD8">
      <w:r>
        <w:t xml:space="preserve"> </w:t>
      </w:r>
      <w:r>
        <w:rPr>
          <w:b/>
          <w:bCs/>
        </w:rPr>
        <w:t>7.10.</w:t>
      </w:r>
      <w:r>
        <w:t xml:space="preserve"> Перечень действий по обработке персональных данных :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01A3DC49" w14:textId="77777777" w:rsidR="00555BD8" w:rsidRDefault="00555BD8" w:rsidP="00555BD8">
      <w:r>
        <w:rPr>
          <w:b/>
          <w:bCs/>
        </w:rPr>
        <w:t>7.11.</w:t>
      </w:r>
      <w:r>
        <w:t xml:space="preserve"> Не допускается раскрытие третьим лицам и распространение персональных данных без согласия Субъекта ПД, если иное не предусмотрено федеральным законом.</w:t>
      </w:r>
    </w:p>
    <w:p w14:paraId="064692C5" w14:textId="77777777" w:rsidR="00555BD8" w:rsidRDefault="00555BD8" w:rsidP="00555BD8">
      <w:r>
        <w:t xml:space="preserve"> </w:t>
      </w:r>
      <w:r>
        <w:rPr>
          <w:b/>
          <w:bCs/>
        </w:rPr>
        <w:t>8. ПОРЯДОК СБОРА И ХРАНЕНИЯ ПЕРСОНАЛЬНЫХ ДАННЫХ</w:t>
      </w:r>
      <w:r>
        <w:t xml:space="preserve"> </w:t>
      </w:r>
    </w:p>
    <w:p w14:paraId="5C795686" w14:textId="77777777" w:rsidR="00555BD8" w:rsidRDefault="00555BD8" w:rsidP="00555BD8">
      <w:r>
        <w:rPr>
          <w:b/>
          <w:bCs/>
        </w:rPr>
        <w:t>8.1.</w:t>
      </w:r>
      <w:r>
        <w:t xml:space="preserve">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w:t>
      </w:r>
    </w:p>
    <w:p w14:paraId="35F9388A" w14:textId="77777777" w:rsidR="00555BD8" w:rsidRDefault="00555BD8" w:rsidP="00555BD8">
      <w:r>
        <w:rPr>
          <w:b/>
          <w:bCs/>
        </w:rPr>
        <w:t>8.2.</w:t>
      </w:r>
      <w:r>
        <w:t xml:space="preserve"> Лица, подавшие Оператору сведения о другом Субъекте персональных данных, 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 </w:t>
      </w:r>
    </w:p>
    <w:p w14:paraId="34FAE944" w14:textId="77777777" w:rsidR="00555BD8" w:rsidRDefault="00555BD8" w:rsidP="00555BD8">
      <w:r>
        <w:rPr>
          <w:b/>
          <w:bCs/>
        </w:rPr>
        <w:t>8.3.</w:t>
      </w:r>
      <w:r>
        <w:t xml:space="preserve">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18D39518" w14:textId="77777777" w:rsidR="00555BD8" w:rsidRDefault="00555BD8" w:rsidP="00555BD8">
      <w:r>
        <w:rPr>
          <w:b/>
          <w:bCs/>
        </w:rPr>
        <w:t>8.4.</w:t>
      </w:r>
      <w:r>
        <w:t xml:space="preserve"> Обрабатываемые персональные данные подлежат уничтожению в случае:</w:t>
      </w:r>
    </w:p>
    <w:p w14:paraId="080B86D3" w14:textId="77777777" w:rsidR="00555BD8" w:rsidRDefault="00555BD8" w:rsidP="00555BD8">
      <w:r>
        <w:t xml:space="preserve"> · достижения срока обработки персональных данных; </w:t>
      </w:r>
    </w:p>
    <w:p w14:paraId="3D3FFC9B" w14:textId="77777777" w:rsidR="00555BD8" w:rsidRDefault="00555BD8" w:rsidP="00555BD8">
      <w:r>
        <w:t>· достижения целей обработки персональных данных;</w:t>
      </w:r>
    </w:p>
    <w:p w14:paraId="5ACAA9BD" w14:textId="77777777" w:rsidR="00555BD8" w:rsidRDefault="00555BD8" w:rsidP="00555BD8">
      <w:r>
        <w:t xml:space="preserve"> · утраты необходимости в достижении целей обработки персональных данных;</w:t>
      </w:r>
    </w:p>
    <w:p w14:paraId="2BDE92ED" w14:textId="77777777" w:rsidR="00555BD8" w:rsidRDefault="00555BD8" w:rsidP="00555BD8">
      <w:r>
        <w:t xml:space="preserve"> · получения отзыва согласия на обработку персональных данных;</w:t>
      </w:r>
    </w:p>
    <w:p w14:paraId="14B74AB8" w14:textId="77777777" w:rsidR="00555BD8" w:rsidRDefault="00555BD8" w:rsidP="00555BD8">
      <w:r>
        <w:t xml:space="preserve"> · исключения Оператора из Единого государственного реестра юридических лиц. </w:t>
      </w:r>
    </w:p>
    <w:p w14:paraId="56BA264C" w14:textId="77777777" w:rsidR="00555BD8" w:rsidRDefault="00555BD8" w:rsidP="00555BD8">
      <w:r>
        <w:rPr>
          <w:b/>
          <w:bCs/>
        </w:rPr>
        <w:lastRenderedPageBreak/>
        <w:t>9. ЗАЩИТА ПЕРСОНАЛЬНЫХ ДАННЫХ</w:t>
      </w:r>
      <w:r>
        <w:t xml:space="preserve"> </w:t>
      </w:r>
    </w:p>
    <w:p w14:paraId="3E5C06F4" w14:textId="77777777" w:rsidR="00555BD8" w:rsidRDefault="00555BD8" w:rsidP="00555BD8">
      <w:r>
        <w:rPr>
          <w:b/>
          <w:bCs/>
        </w:rPr>
        <w:t>9.1.</w:t>
      </w:r>
      <w:r>
        <w:t xml:space="preserve">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 определяет угрозы безопасности персональных данных при их обработке; </w:t>
      </w:r>
    </w:p>
    <w:p w14:paraId="6B839435" w14:textId="77777777" w:rsidR="00555BD8" w:rsidRDefault="00555BD8" w:rsidP="00555BD8">
      <w:r>
        <w:t>· принимает локальные нормативные акты и иные документы, регулирующие отношения в сфере обработки и защиты персональных данных;</w:t>
      </w:r>
    </w:p>
    <w:p w14:paraId="31D99FBA" w14:textId="77777777" w:rsidR="00555BD8" w:rsidRDefault="00555BD8" w:rsidP="00555BD8">
      <w:r>
        <w:t xml:space="preserve"> · назначает лиц, ответственных за обеспечение безопасности персональных данных в структурных подразделениях и информационных системах Оператора; </w:t>
      </w:r>
    </w:p>
    <w:p w14:paraId="04D180C2" w14:textId="77777777" w:rsidR="00555BD8" w:rsidRDefault="00555BD8" w:rsidP="00555BD8">
      <w:r>
        <w:t>· создает необходимые условия для работы с персональными данными;</w:t>
      </w:r>
    </w:p>
    <w:p w14:paraId="74455250" w14:textId="77777777" w:rsidR="00555BD8" w:rsidRDefault="00555BD8" w:rsidP="00555BD8">
      <w:r>
        <w:t xml:space="preserve"> · организует учет документов, содержащих персональные данные;</w:t>
      </w:r>
    </w:p>
    <w:p w14:paraId="2273BDFA" w14:textId="77777777" w:rsidR="00555BD8" w:rsidRDefault="00555BD8" w:rsidP="00555BD8">
      <w:r>
        <w:t xml:space="preserve"> · организует работу с информационными системами, в которых обрабатываются персональные данные;</w:t>
      </w:r>
    </w:p>
    <w:p w14:paraId="4D4BDD7C" w14:textId="77777777" w:rsidR="00555BD8" w:rsidRDefault="00555BD8" w:rsidP="00555BD8">
      <w:r>
        <w:t xml:space="preserve"> · хранит персональные данные в условиях, при которых обеспечивается их сохранность и исключается неправомерный доступ к ним;</w:t>
      </w:r>
    </w:p>
    <w:p w14:paraId="727CCAB1" w14:textId="77777777" w:rsidR="00555BD8" w:rsidRDefault="00555BD8" w:rsidP="00555BD8">
      <w:r>
        <w:t xml:space="preserve"> </w:t>
      </w:r>
      <w:r>
        <w:rPr>
          <w:b/>
          <w:bCs/>
        </w:rPr>
        <w:t>10. АКТУАЛИЗАЦИЯ, ИСПРАВЛЕНИЕ, УДАЛЕНИЕ И УНИЧТОЖЕНИЕ ПЕРСОНАЛЬНЫХ ДАННЫХ, ОТВЕТЫ НА ЗАПРОСЫ СУБЪЕКТОВ НА ДОСТУП К ПЕРСОНАЛЬНЫМ ДАННЫМ</w:t>
      </w:r>
      <w:r>
        <w:t xml:space="preserve"> </w:t>
      </w:r>
    </w:p>
    <w:p w14:paraId="3878D0AD" w14:textId="77777777" w:rsidR="00555BD8" w:rsidRDefault="00555BD8" w:rsidP="00555BD8">
      <w:r>
        <w:rPr>
          <w:b/>
          <w:bCs/>
        </w:rPr>
        <w:t>10.1.</w:t>
      </w:r>
      <w:r>
        <w:t xml:space="preserve">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от Субъекта персональных данных или от его представителя.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0DEA57BD" w14:textId="77777777" w:rsidR="00555BD8" w:rsidRDefault="00555BD8" w:rsidP="00555BD8">
      <w:r>
        <w:t xml:space="preserve">Запрос Субъекта персональных данных или его представителя должен содержать: </w:t>
      </w:r>
    </w:p>
    <w:p w14:paraId="7234ADCC" w14:textId="77777777" w:rsidR="00555BD8" w:rsidRDefault="00555BD8" w:rsidP="00555BD8">
      <w:r>
        <w:t xml:space="preserve">·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14:paraId="69FC5787" w14:textId="77777777" w:rsidR="00555BD8" w:rsidRDefault="00555BD8" w:rsidP="00555BD8">
      <w:r>
        <w:t xml:space="preserve">·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14:paraId="10B6CFF4" w14:textId="77777777" w:rsidR="00555BD8" w:rsidRDefault="00555BD8" w:rsidP="00555BD8">
      <w:r>
        <w:t xml:space="preserve">·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w:t>
      </w:r>
    </w:p>
    <w:p w14:paraId="50548B6C" w14:textId="77777777" w:rsidR="00555BD8" w:rsidRDefault="00555BD8" w:rsidP="00555BD8">
      <w:r>
        <w:t xml:space="preserve">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 </w:t>
      </w:r>
    </w:p>
    <w:p w14:paraId="56758886" w14:textId="77777777" w:rsidR="00555BD8" w:rsidRDefault="00555BD8" w:rsidP="00555BD8">
      <w:r>
        <w:rPr>
          <w:b/>
          <w:bCs/>
        </w:rPr>
        <w:lastRenderedPageBreak/>
        <w:t>10.2.</w:t>
      </w:r>
      <w:r>
        <w:t xml:space="preserve">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60351CC" w14:textId="77777777" w:rsidR="00555BD8" w:rsidRDefault="00555BD8" w:rsidP="00555BD8">
      <w:r>
        <w:rPr>
          <w:b/>
          <w:bCs/>
        </w:rPr>
        <w:t xml:space="preserve"> 10.3.</w:t>
      </w:r>
      <w:r>
        <w:t xml:space="preserve">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14:paraId="7865E622" w14:textId="77777777" w:rsidR="00555BD8" w:rsidRDefault="00555BD8" w:rsidP="00555BD8">
      <w:r>
        <w:rPr>
          <w:b/>
          <w:bCs/>
        </w:rPr>
        <w:t>10.4.</w:t>
      </w:r>
      <w:r>
        <w:t xml:space="preserve">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 иное не предусмотрено договором, стороной которого является Субъект персональных данных; ·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 · иное не предусмотрено другим соглашением между Оператором и Субъектом персональных данных. </w:t>
      </w:r>
    </w:p>
    <w:p w14:paraId="783A9D42" w14:textId="77777777" w:rsidR="00555BD8" w:rsidRDefault="00555BD8" w:rsidP="00555BD8">
      <w:r>
        <w:rPr>
          <w:b/>
          <w:bCs/>
        </w:rPr>
        <w:t>11. ЗАКЛЮЧИТЕЛЬНЫЕ ПОЛОЖЕНИЯ</w:t>
      </w:r>
      <w:r>
        <w:t xml:space="preserve"> </w:t>
      </w:r>
    </w:p>
    <w:p w14:paraId="7BAFF75E" w14:textId="77777777" w:rsidR="00555BD8" w:rsidRDefault="00555BD8" w:rsidP="00555BD8">
      <w:r>
        <w:rPr>
          <w:b/>
          <w:bCs/>
        </w:rPr>
        <w:t>11.1.</w:t>
      </w:r>
      <w:r>
        <w:t xml:space="preserve"> Оператор вправе направлять Субъекту персональных данных сообщения рекламно-информационного характера посредством электронной почты, СМС и </w:t>
      </w:r>
      <w:proofErr w:type="spellStart"/>
      <w:r>
        <w:t>push</w:t>
      </w:r>
      <w:proofErr w:type="spellEnd"/>
      <w:r>
        <w:t xml:space="preserve">-уведомлений только при условии предварительного согласия на получение рекламы согласно части 1 статьи 18 Федерального закона от 13.03.2006 г. № 38-ФЗ «О рекламе». Согласие на получение сообщений рекламного характера от Оператора посредством электронной почты, СМС и </w:t>
      </w:r>
      <w:proofErr w:type="spellStart"/>
      <w:r>
        <w:t>push</w:t>
      </w:r>
      <w:proofErr w:type="spellEnd"/>
      <w:r>
        <w:t xml:space="preserve">-уведомлений предоставляется в письменной форме, либо в электронной форме при проставлении галочки в соответствующем поле на Сайте. Субъект персональных данных вправе отказаться от получения сообщений рекламного характера, пройдя по соответствующей ссылке в получаемых от Оператора электронных письмах, направив уведомление об отказе от получения сообщений рекламного характера в службу поддержки по адресу места нахождения Оператора: “МИЛКИ КОМПАНИ” (ИНН: 2628061993; ОГРН: 1232600010114, Адрес юридического лица: 357748, Ставропольский край, </w:t>
      </w:r>
      <w:proofErr w:type="spellStart"/>
      <w:r>
        <w:t>г.о</w:t>
      </w:r>
      <w:proofErr w:type="spellEnd"/>
      <w:r>
        <w:t xml:space="preserve">. город курорт Кисловодск, г. Кисловодск, пр-т Победы, д.155А или путем обращения к Оператору с соответствующим запросом по электронной почте </w:t>
      </w:r>
      <w:proofErr w:type="spellStart"/>
      <w:r>
        <w:rPr>
          <w:b/>
          <w:bCs/>
          <w:i/>
          <w:iCs/>
          <w:lang w:val="en-US"/>
        </w:rPr>
        <w:t>Milkyschool</w:t>
      </w:r>
      <w:proofErr w:type="spellEnd"/>
      <w:r>
        <w:rPr>
          <w:rFonts w:cs="Arial"/>
          <w:b/>
          <w:bCs/>
          <w:i/>
          <w:iCs/>
          <w:szCs w:val="22"/>
          <w:lang w:bidi="ar-DZ"/>
        </w:rPr>
        <w:t>.</w:t>
      </w:r>
      <w:proofErr w:type="spellStart"/>
      <w:r>
        <w:rPr>
          <w:rFonts w:cs="Arial"/>
          <w:b/>
          <w:bCs/>
          <w:i/>
          <w:iCs/>
          <w:szCs w:val="22"/>
          <w:lang w:val="en-US" w:bidi="ar-DZ"/>
        </w:rPr>
        <w:t>vio</w:t>
      </w:r>
      <w:proofErr w:type="spellEnd"/>
      <w:r>
        <w:rPr>
          <w:rFonts w:cs="Arial"/>
          <w:b/>
          <w:bCs/>
          <w:i/>
          <w:iCs/>
          <w:szCs w:val="22"/>
          <w:lang w:bidi="ar-DZ"/>
        </w:rPr>
        <w:t>@</w:t>
      </w:r>
      <w:proofErr w:type="spellStart"/>
      <w:r>
        <w:rPr>
          <w:rFonts w:cs="Arial"/>
          <w:b/>
          <w:bCs/>
          <w:i/>
          <w:iCs/>
          <w:szCs w:val="22"/>
          <w:lang w:val="en-US" w:bidi="ar-DZ"/>
        </w:rPr>
        <w:t>gmail</w:t>
      </w:r>
      <w:proofErr w:type="spellEnd"/>
      <w:r>
        <w:rPr>
          <w:rFonts w:cs="Arial"/>
          <w:b/>
          <w:bCs/>
          <w:i/>
          <w:iCs/>
          <w:szCs w:val="22"/>
          <w:lang w:bidi="ar-DZ"/>
        </w:rPr>
        <w:t>.</w:t>
      </w:r>
      <w:r>
        <w:rPr>
          <w:rFonts w:cs="Arial"/>
          <w:b/>
          <w:bCs/>
          <w:i/>
          <w:iCs/>
          <w:szCs w:val="22"/>
          <w:lang w:val="en-US" w:bidi="ar-DZ"/>
        </w:rPr>
        <w:t>com</w:t>
      </w:r>
      <w:r>
        <w:t xml:space="preserve">. </w:t>
      </w:r>
    </w:p>
    <w:p w14:paraId="28B1BDDF" w14:textId="58AA82B5" w:rsidR="00555BD8" w:rsidRDefault="00555BD8" w:rsidP="00555BD8">
      <w:pPr>
        <w:rPr>
          <w:rFonts w:cs="Arial"/>
          <w:b/>
          <w:bCs/>
          <w:i/>
          <w:iCs/>
          <w:szCs w:val="22"/>
          <w:lang w:bidi="ar-DZ"/>
        </w:rPr>
      </w:pPr>
      <w:r>
        <w:rPr>
          <w:b/>
          <w:bCs/>
        </w:rPr>
        <w:t>11.2.</w:t>
      </w:r>
      <w:r>
        <w:t xml:space="preserve"> Во исполнение требований части 2 статьи 18.1 Закона о персональных данных настоящая Политика размещается по адресу местонахождения Оператора, а также публикуется в свободном доступе в информационно-телекоммуникационной сети «Интернет» на Сайте Оператора </w:t>
      </w:r>
      <w:hyperlink r:id="rId4" w:history="1">
        <w:r w:rsidR="006B58E2" w:rsidRPr="00C527F0">
          <w:rPr>
            <w:rStyle w:val="a3"/>
            <w:b/>
            <w:bCs/>
            <w:i/>
            <w:iCs/>
            <w:lang w:val="en-US"/>
          </w:rPr>
          <w:t>https</w:t>
        </w:r>
        <w:r w:rsidR="006B58E2" w:rsidRPr="00C527F0">
          <w:rPr>
            <w:rStyle w:val="a3"/>
            <w:rFonts w:cs="Arial"/>
            <w:b/>
            <w:bCs/>
            <w:i/>
            <w:iCs/>
            <w:szCs w:val="22"/>
            <w:lang w:bidi="ar-DZ"/>
          </w:rPr>
          <w:t>://милки.рф/</w:t>
        </w:r>
      </w:hyperlink>
      <w:r>
        <w:rPr>
          <w:rFonts w:cs="Arial"/>
          <w:b/>
          <w:bCs/>
          <w:i/>
          <w:iCs/>
          <w:szCs w:val="22"/>
          <w:lang w:bidi="ar-DZ"/>
        </w:rPr>
        <w:t>.</w:t>
      </w:r>
    </w:p>
    <w:p w14:paraId="00532589" w14:textId="77777777" w:rsidR="00337928" w:rsidRDefault="00337928"/>
    <w:sectPr w:rsidR="00337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D8"/>
    <w:rsid w:val="00337928"/>
    <w:rsid w:val="0046487A"/>
    <w:rsid w:val="00555BD8"/>
    <w:rsid w:val="006B58E2"/>
    <w:rsid w:val="00944E3C"/>
    <w:rsid w:val="00E70C49"/>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F545"/>
  <w15:chartTrackingRefBased/>
  <w15:docId w15:val="{53BFED78-1678-4A90-9DD6-66F6DAD2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ru-RU"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BD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qFormat/>
    <w:rsid w:val="00E70C49"/>
    <w:rPr>
      <w:rFonts w:ascii="Adobe Arabic" w:hAnsi="Adobe Arabic" w:cs="Calibri"/>
    </w:rPr>
  </w:style>
  <w:style w:type="character" w:styleId="a3">
    <w:name w:val="Hyperlink"/>
    <w:basedOn w:val="a0"/>
    <w:uiPriority w:val="99"/>
    <w:unhideWhenUsed/>
    <w:rsid w:val="00555BD8"/>
    <w:rPr>
      <w:color w:val="0563C1" w:themeColor="hyperlink"/>
      <w:u w:val="single"/>
    </w:rPr>
  </w:style>
  <w:style w:type="character" w:styleId="a4">
    <w:name w:val="Unresolved Mention"/>
    <w:basedOn w:val="a0"/>
    <w:uiPriority w:val="99"/>
    <w:semiHidden/>
    <w:unhideWhenUsed/>
    <w:rsid w:val="006B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9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84;&#1080;&#1083;&#1082;&#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3440</Words>
  <Characters>19609</Characters>
  <Application>Microsoft Office Word</Application>
  <DocSecurity>0</DocSecurity>
  <Lines>163</Lines>
  <Paragraphs>46</Paragraphs>
  <ScaleCrop>false</ScaleCrop>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Амангазиева</dc:creator>
  <cp:keywords/>
  <dc:description/>
  <cp:lastModifiedBy>Татьяна Амангазиева</cp:lastModifiedBy>
  <cp:revision>5</cp:revision>
  <dcterms:created xsi:type="dcterms:W3CDTF">2024-02-13T00:51:00Z</dcterms:created>
  <dcterms:modified xsi:type="dcterms:W3CDTF">2024-02-20T07:25:00Z</dcterms:modified>
</cp:coreProperties>
</file>